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31" w:rsidRPr="003D4410" w:rsidRDefault="00DD5834" w:rsidP="004D6757">
      <w:pPr>
        <w:pStyle w:val="4"/>
        <w:widowControl w:val="0"/>
        <w:rPr>
          <w:rFonts w:ascii="Times New Roman" w:hAnsi="Times New Roman" w:cs="Times New Roman"/>
          <w:b w:val="0"/>
          <w:i w:val="0"/>
          <w:color w:val="auto"/>
        </w:rPr>
      </w:pPr>
      <w:r>
        <w:rPr>
          <w:rFonts w:ascii="Times New Roman" w:hAnsi="Times New Roman" w:cs="Times New Roman"/>
          <w:b w:val="0"/>
          <w:i w:val="0"/>
          <w:noProof/>
          <w:color w:val="auto"/>
        </w:rPr>
        <w:pict>
          <v:rect id="Rectangle 2" o:spid="_x0000_s1026" style="position:absolute;margin-left:240.15pt;margin-top:-53.85pt;width:31.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34ew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" stroked="f"/>
        </w:pict>
      </w:r>
      <w:r w:rsidR="001E0462" w:rsidRPr="003D4410">
        <w:rPr>
          <w:rFonts w:ascii="Times New Roman" w:hAnsi="Times New Roman" w:cs="Times New Roman"/>
          <w:b w:val="0"/>
          <w:i w:val="0"/>
          <w:color w:val="auto"/>
          <w:lang w:val="uk-UA"/>
        </w:rPr>
        <w:t xml:space="preserve">УДК </w:t>
      </w:r>
      <w:r w:rsidR="003C6831" w:rsidRPr="003D4410">
        <w:rPr>
          <w:rFonts w:ascii="Times New Roman" w:hAnsi="Times New Roman" w:cs="Times New Roman"/>
          <w:b w:val="0"/>
          <w:i w:val="0"/>
          <w:color w:val="auto"/>
        </w:rPr>
        <w:t>519.85</w:t>
      </w:r>
    </w:p>
    <w:p w:rsidR="001E0462" w:rsidRPr="00624CC7" w:rsidRDefault="001E0462" w:rsidP="00E25D5B">
      <w:pPr>
        <w:pStyle w:val="a6"/>
        <w:widowControl w:val="0"/>
        <w:tabs>
          <w:tab w:val="left" w:pos="720"/>
        </w:tabs>
        <w:spacing w:after="0"/>
        <w:jc w:val="right"/>
        <w:rPr>
          <w:lang w:val="uk-UA"/>
        </w:rPr>
      </w:pPr>
      <w:r w:rsidRPr="00624CC7">
        <w:rPr>
          <w:lang w:val="uk-UA"/>
        </w:rPr>
        <w:t>В.М.КОМЯК</w:t>
      </w:r>
    </w:p>
    <w:p w:rsidR="001E0462" w:rsidRPr="002C479F" w:rsidRDefault="001E0462" w:rsidP="00E25D5B">
      <w:pPr>
        <w:pStyle w:val="a6"/>
        <w:widowControl w:val="0"/>
        <w:tabs>
          <w:tab w:val="left" w:pos="720"/>
        </w:tabs>
        <w:spacing w:after="0"/>
        <w:jc w:val="right"/>
        <w:rPr>
          <w:sz w:val="20"/>
          <w:szCs w:val="20"/>
        </w:rPr>
      </w:pPr>
      <w:r w:rsidRPr="00624CC7">
        <w:rPr>
          <w:sz w:val="20"/>
          <w:szCs w:val="20"/>
          <w:lang w:val="uk-UA"/>
        </w:rPr>
        <w:t>Національний універ</w:t>
      </w:r>
      <w:r w:rsidR="00C848F9" w:rsidRPr="00624CC7">
        <w:rPr>
          <w:sz w:val="20"/>
          <w:szCs w:val="20"/>
          <w:lang w:val="uk-UA"/>
        </w:rPr>
        <w:t>ситет цивільного захисту України</w:t>
      </w:r>
    </w:p>
    <w:p w:rsidR="00624CC7" w:rsidRPr="00624CC7" w:rsidRDefault="00624CC7" w:rsidP="00E25D5B">
      <w:pPr>
        <w:pStyle w:val="a6"/>
        <w:widowControl w:val="0"/>
        <w:tabs>
          <w:tab w:val="left" w:pos="720"/>
        </w:tabs>
        <w:spacing w:after="0"/>
        <w:jc w:val="right"/>
      </w:pPr>
      <w:r w:rsidRPr="00624CC7">
        <w:rPr>
          <w:lang w:val="uk-UA"/>
        </w:rPr>
        <w:t>К.Т. КЯЗІМОВ</w:t>
      </w:r>
    </w:p>
    <w:p w:rsidR="00C848F9" w:rsidRDefault="00C518E0" w:rsidP="00E25D5B">
      <w:pPr>
        <w:tabs>
          <w:tab w:val="left" w:pos="1590"/>
        </w:tabs>
        <w:jc w:val="right"/>
        <w:rPr>
          <w:color w:val="000000"/>
          <w:sz w:val="20"/>
          <w:szCs w:val="20"/>
          <w:shd w:val="clear" w:color="auto" w:fill="FFFFFF"/>
          <w:lang w:val="uk-UA"/>
        </w:rPr>
      </w:pPr>
      <w:r w:rsidRPr="002418FE">
        <w:rPr>
          <w:sz w:val="20"/>
          <w:szCs w:val="20"/>
          <w:lang w:val="uk-UA"/>
        </w:rPr>
        <w:t>Академ</w:t>
      </w:r>
      <w:r>
        <w:rPr>
          <w:sz w:val="20"/>
          <w:szCs w:val="20"/>
          <w:lang w:val="uk-UA"/>
        </w:rPr>
        <w:t>і</w:t>
      </w:r>
      <w:r w:rsidRPr="002418FE">
        <w:rPr>
          <w:sz w:val="20"/>
          <w:szCs w:val="20"/>
          <w:lang w:val="uk-UA"/>
        </w:rPr>
        <w:t>я М</w:t>
      </w:r>
      <w:r w:rsidR="00C848F9" w:rsidRPr="00624CC7">
        <w:rPr>
          <w:color w:val="000000"/>
          <w:sz w:val="20"/>
          <w:szCs w:val="20"/>
          <w:shd w:val="clear" w:color="auto" w:fill="FFFFFF"/>
          <w:lang w:val="uk-UA"/>
        </w:rPr>
        <w:t>і</w:t>
      </w:r>
      <w:r w:rsidR="00C848F9" w:rsidRPr="00624CC7">
        <w:rPr>
          <w:color w:val="000000"/>
          <w:sz w:val="20"/>
          <w:szCs w:val="20"/>
          <w:shd w:val="clear" w:color="auto" w:fill="FFFFFF"/>
        </w:rPr>
        <w:t>н</w:t>
      </w:r>
      <w:r w:rsidR="00C848F9" w:rsidRPr="00624CC7">
        <w:rPr>
          <w:color w:val="000000"/>
          <w:sz w:val="20"/>
          <w:szCs w:val="20"/>
          <w:shd w:val="clear" w:color="auto" w:fill="FFFFFF"/>
          <w:lang w:val="uk-UA"/>
        </w:rPr>
        <w:t>і</w:t>
      </w:r>
      <w:r w:rsidR="00C848F9" w:rsidRPr="00624CC7">
        <w:rPr>
          <w:color w:val="000000"/>
          <w:sz w:val="20"/>
          <w:szCs w:val="20"/>
          <w:shd w:val="clear" w:color="auto" w:fill="FFFFFF"/>
        </w:rPr>
        <w:t xml:space="preserve">стерства по </w:t>
      </w:r>
      <w:r w:rsidR="00C848F9" w:rsidRPr="00624CC7">
        <w:rPr>
          <w:color w:val="000000"/>
          <w:sz w:val="20"/>
          <w:szCs w:val="20"/>
          <w:shd w:val="clear" w:color="auto" w:fill="FFFFFF"/>
          <w:lang w:val="uk-UA"/>
        </w:rPr>
        <w:t>Надзвичайним ситуаціям Азербайджана</w:t>
      </w:r>
    </w:p>
    <w:p w:rsidR="00BB361D" w:rsidRPr="00E25D5B" w:rsidRDefault="00BB361D" w:rsidP="00CA232C">
      <w:pPr>
        <w:tabs>
          <w:tab w:val="left" w:pos="1590"/>
        </w:tabs>
        <w:jc w:val="right"/>
        <w:rPr>
          <w:color w:val="000000"/>
          <w:shd w:val="clear" w:color="auto" w:fill="FFFFFF"/>
          <w:lang w:val="uk-UA"/>
        </w:rPr>
      </w:pPr>
    </w:p>
    <w:p w:rsidR="00BB361D" w:rsidRPr="00BB361D" w:rsidRDefault="00BB361D" w:rsidP="00BB361D">
      <w:pPr>
        <w:widowControl w:val="0"/>
        <w:ind w:firstLine="567"/>
        <w:jc w:val="center"/>
        <w:rPr>
          <w:b/>
          <w:lang w:val="uk-UA"/>
        </w:rPr>
      </w:pPr>
      <w:r w:rsidRPr="00BB361D">
        <w:rPr>
          <w:b/>
        </w:rPr>
        <w:t> </w:t>
      </w:r>
      <w:r w:rsidRPr="00BB361D">
        <w:rPr>
          <w:b/>
          <w:lang w:val="uk-UA"/>
        </w:rPr>
        <w:t>МАТЕМАТИЧНЕ  МОДЕЛЮВАННЯ РУХУ ГРУП ЛЮДЕЙ ПРИ ЕВАКУАЦІЇ З</w:t>
      </w:r>
      <w:r w:rsidR="00735C3E">
        <w:rPr>
          <w:b/>
          <w:lang w:val="uk-UA"/>
        </w:rPr>
        <w:t xml:space="preserve"> БУДІВЕЛЬ </w:t>
      </w:r>
      <w:r w:rsidR="00B7634E">
        <w:rPr>
          <w:b/>
          <w:lang w:val="uk-UA"/>
        </w:rPr>
        <w:t xml:space="preserve">З  </w:t>
      </w:r>
      <w:r w:rsidRPr="00BB361D">
        <w:rPr>
          <w:b/>
          <w:lang w:val="uk-UA"/>
        </w:rPr>
        <w:t>ВАНТАЖЕМ</w:t>
      </w:r>
    </w:p>
    <w:p w:rsidR="00E25D5B" w:rsidRPr="00E25D5B" w:rsidRDefault="00E25D5B" w:rsidP="00BA7507">
      <w:pPr>
        <w:ind w:firstLine="709"/>
        <w:jc w:val="both"/>
        <w:rPr>
          <w:lang w:val="uk-UA"/>
        </w:rPr>
      </w:pPr>
    </w:p>
    <w:p w:rsidR="00A35ED1" w:rsidRPr="00CE4349" w:rsidRDefault="00A35ED1" w:rsidP="00BA7507">
      <w:pPr>
        <w:ind w:firstLine="709"/>
        <w:jc w:val="both"/>
        <w:rPr>
          <w:i/>
          <w:sz w:val="20"/>
          <w:szCs w:val="20"/>
          <w:lang w:val="uk-UA"/>
        </w:rPr>
      </w:pPr>
      <w:r w:rsidRPr="00CE4349">
        <w:rPr>
          <w:i/>
          <w:sz w:val="20"/>
          <w:szCs w:val="20"/>
          <w:lang w:val="uk-UA"/>
        </w:rPr>
        <w:t>Задачі розкрою та упакування (</w:t>
      </w:r>
      <w:r w:rsidRPr="00CE4349">
        <w:rPr>
          <w:i/>
          <w:sz w:val="20"/>
          <w:szCs w:val="20"/>
        </w:rPr>
        <w:t>C</w:t>
      </w:r>
      <w:r w:rsidRPr="00CE4349">
        <w:rPr>
          <w:i/>
          <w:sz w:val="20"/>
          <w:szCs w:val="20"/>
          <w:lang w:val="uk-UA"/>
        </w:rPr>
        <w:t>&amp;</w:t>
      </w:r>
      <w:r w:rsidRPr="00CE4349">
        <w:rPr>
          <w:i/>
          <w:sz w:val="20"/>
          <w:szCs w:val="20"/>
        </w:rPr>
        <w:t>P</w:t>
      </w:r>
      <w:r w:rsidRPr="00CE4349">
        <w:rPr>
          <w:i/>
          <w:sz w:val="20"/>
          <w:szCs w:val="20"/>
          <w:lang w:val="en-US"/>
        </w:rPr>
        <w:t>Problems</w:t>
      </w:r>
      <w:r w:rsidRPr="00CE4349">
        <w:rPr>
          <w:i/>
          <w:sz w:val="20"/>
          <w:szCs w:val="20"/>
          <w:lang w:val="uk-UA"/>
        </w:rPr>
        <w:t xml:space="preserve">) активно досліджуються науковою спільнотою на протязі останніх років. Такий інтерес пояснюється як великою їх складністю з теоретичної точки зору, так і широким спектром їх застосування при розв’язанні актуальних практичних задач, наприклад, в інформатиці, логістиці, моделюванні виробничих процесів, забезпеченні безпечної життєдіяльності населення  та ін. </w:t>
      </w:r>
    </w:p>
    <w:p w:rsidR="00A35ED1" w:rsidRPr="00CE4349" w:rsidRDefault="00A35ED1" w:rsidP="00BA7507">
      <w:pPr>
        <w:ind w:firstLine="708"/>
        <w:jc w:val="both"/>
        <w:rPr>
          <w:i/>
          <w:sz w:val="20"/>
          <w:szCs w:val="20"/>
          <w:lang w:val="uk-UA"/>
        </w:rPr>
      </w:pPr>
      <w:r w:rsidRPr="00CE4349">
        <w:rPr>
          <w:i/>
          <w:sz w:val="20"/>
          <w:szCs w:val="20"/>
          <w:lang w:val="uk-UA"/>
        </w:rPr>
        <w:t xml:space="preserve"> Одним із найважливіших питань в  забезпеченні безпечної життєдіяльності населення є своєчасна  евакуація людей, що опинилася в небезпечній для життя ситуації. Для проведення оперативно-тактичних дій по евакуації і порятунку людей з будівель створюються пожежно-рятувальні підрозділи, які, як правило, формуються згідно типу НС, яка виникає в будівлі, тобто згідно їх професійної спрямованості.  На допомогу пожежно-рятувальним підрозділам в даний час приходять програмні комплекси по керованій евакуації з будівель, головним компонентом яких є програми моделювання руху людського потоку, які в кожний фіксований момент часу являють конфігурацію розміщення людей. </w:t>
      </w:r>
    </w:p>
    <w:p w:rsidR="00A35ED1" w:rsidRPr="00CE4349" w:rsidRDefault="00A35ED1" w:rsidP="00BA7507">
      <w:pPr>
        <w:ind w:firstLine="708"/>
        <w:jc w:val="both"/>
        <w:rPr>
          <w:i/>
          <w:sz w:val="20"/>
          <w:szCs w:val="20"/>
          <w:lang w:val="uk-UA"/>
        </w:rPr>
      </w:pPr>
      <w:r w:rsidRPr="00CE4349">
        <w:rPr>
          <w:i/>
          <w:sz w:val="20"/>
          <w:szCs w:val="20"/>
          <w:lang w:val="uk-UA"/>
        </w:rPr>
        <w:t>На практиці часто виникає задача моделювання руху людей групами, прикладами яких можуть слугувати члени сім’ї або рятувальники одного підрозділу, які рухаються з вантажем. Тому актуальною задачею є  моделювання руху груп людей з урахуванням максимально-допустимих відстаней між членами груп, і які евакуюються з вантажем.</w:t>
      </w:r>
    </w:p>
    <w:p w:rsidR="00A35ED1" w:rsidRPr="00CE4349" w:rsidRDefault="00A35ED1" w:rsidP="00BA7507">
      <w:pPr>
        <w:pStyle w:val="a3"/>
        <w:tabs>
          <w:tab w:val="left" w:pos="1095"/>
        </w:tabs>
        <w:spacing w:line="240" w:lineRule="auto"/>
        <w:ind w:firstLine="709"/>
        <w:jc w:val="both"/>
        <w:rPr>
          <w:b w:val="0"/>
          <w:i/>
          <w:sz w:val="20"/>
          <w:lang w:val="uk-UA"/>
        </w:rPr>
      </w:pPr>
      <w:r w:rsidRPr="00CE4349">
        <w:rPr>
          <w:b w:val="0"/>
          <w:i/>
          <w:sz w:val="20"/>
          <w:lang w:val="uk-UA"/>
        </w:rPr>
        <w:t>В роботі запропонована модель тіла людини з вантажем, яка представляє собою двухкомпонентний складний об’єкт, як об’єднання еліпса та прямокутника, між компонентами якого задані максимально-допустимі відстані.  Врахування максимально-допустимих відстаней між об’єктами дозволяє об’єднувати їх в підгрупи, а задані максимальні відстані між підгрупами дозволяє об’єднувати їх в групи. Формалізовані перелічені обмеження на взаємодію об’єктів, побудована математична модель актуальної задачі моделювання руху людей з розбиттям їх на групи. Для аналітичного опису умов неперетинання об’єктів модифіковано квазі-</w:t>
      </w:r>
      <w:r w:rsidRPr="00CE4349">
        <w:rPr>
          <w:b w:val="0"/>
          <w:i/>
          <w:sz w:val="20"/>
          <w:lang w:val="en-US"/>
        </w:rPr>
        <w:t>phi</w:t>
      </w:r>
      <w:r w:rsidRPr="00CE4349">
        <w:rPr>
          <w:b w:val="0"/>
          <w:i/>
          <w:sz w:val="20"/>
          <w:lang w:val="uk-UA"/>
        </w:rPr>
        <w:t>-функції складених об’єктів, які є основою алгоритмів моделювання індивідуально-поточного руху людей.</w:t>
      </w:r>
    </w:p>
    <w:p w:rsidR="001E0462" w:rsidRPr="00CE4349" w:rsidRDefault="001E0462" w:rsidP="00BA7507">
      <w:pPr>
        <w:ind w:firstLine="709"/>
        <w:jc w:val="both"/>
        <w:rPr>
          <w:i/>
          <w:sz w:val="20"/>
          <w:szCs w:val="20"/>
          <w:lang w:val="uk-UA"/>
        </w:rPr>
      </w:pPr>
      <w:r w:rsidRPr="00CE4349">
        <w:rPr>
          <w:b/>
          <w:i/>
          <w:sz w:val="20"/>
          <w:szCs w:val="20"/>
          <w:lang w:val="uk-UA"/>
        </w:rPr>
        <w:t>Ключові слова</w:t>
      </w:r>
      <w:r w:rsidRPr="00CE4349">
        <w:rPr>
          <w:i/>
          <w:sz w:val="20"/>
          <w:szCs w:val="20"/>
          <w:lang w:val="uk-UA"/>
        </w:rPr>
        <w:t xml:space="preserve">: </w:t>
      </w:r>
      <w:r w:rsidR="007D6753" w:rsidRPr="00CE4349">
        <w:rPr>
          <w:i/>
          <w:sz w:val="20"/>
          <w:szCs w:val="20"/>
          <w:lang w:val="uk-UA"/>
        </w:rPr>
        <w:t>моделювання рух</w:t>
      </w:r>
      <w:r w:rsidR="00BA7507" w:rsidRPr="00CE4349">
        <w:rPr>
          <w:i/>
          <w:sz w:val="20"/>
          <w:szCs w:val="20"/>
          <w:lang w:val="uk-UA"/>
        </w:rPr>
        <w:t>у</w:t>
      </w:r>
      <w:r w:rsidR="007D6753" w:rsidRPr="00CE4349">
        <w:rPr>
          <w:i/>
          <w:sz w:val="20"/>
          <w:szCs w:val="20"/>
          <w:lang w:val="uk-UA"/>
        </w:rPr>
        <w:t>, потік</w:t>
      </w:r>
      <w:r w:rsidR="00AF6404" w:rsidRPr="00CE4349">
        <w:rPr>
          <w:i/>
          <w:sz w:val="20"/>
          <w:szCs w:val="20"/>
          <w:lang w:val="uk-UA"/>
        </w:rPr>
        <w:t xml:space="preserve"> людей, модель </w:t>
      </w:r>
      <w:r w:rsidR="00BA7507" w:rsidRPr="00CE4349">
        <w:rPr>
          <w:i/>
          <w:sz w:val="20"/>
          <w:szCs w:val="20"/>
          <w:lang w:val="uk-UA"/>
        </w:rPr>
        <w:t xml:space="preserve">горизонтальної </w:t>
      </w:r>
      <w:r w:rsidR="00AF6404" w:rsidRPr="00CE4349">
        <w:rPr>
          <w:i/>
          <w:sz w:val="20"/>
          <w:szCs w:val="20"/>
          <w:lang w:val="uk-UA"/>
        </w:rPr>
        <w:t>проекції тіла людини, квази-</w:t>
      </w:r>
      <w:r w:rsidR="00AF6404" w:rsidRPr="00CE4349">
        <w:rPr>
          <w:i/>
          <w:sz w:val="20"/>
          <w:szCs w:val="20"/>
          <w:lang w:val="en-US"/>
        </w:rPr>
        <w:t>phi</w:t>
      </w:r>
      <w:r w:rsidR="00AF6404" w:rsidRPr="00CE4349">
        <w:rPr>
          <w:i/>
          <w:sz w:val="20"/>
          <w:szCs w:val="20"/>
          <w:lang w:val="uk-UA"/>
        </w:rPr>
        <w:t>-функція</w:t>
      </w:r>
      <w:r w:rsidR="007D6753" w:rsidRPr="00CE4349">
        <w:rPr>
          <w:i/>
          <w:sz w:val="20"/>
          <w:szCs w:val="20"/>
          <w:lang w:val="uk-UA"/>
        </w:rPr>
        <w:t xml:space="preserve">, </w:t>
      </w:r>
      <w:r w:rsidR="00AF6404" w:rsidRPr="00CE4349">
        <w:rPr>
          <w:i/>
          <w:sz w:val="20"/>
          <w:szCs w:val="20"/>
          <w:lang w:val="uk-UA"/>
        </w:rPr>
        <w:t>с</w:t>
      </w:r>
      <w:r w:rsidR="00735C3E" w:rsidRPr="00CE4349">
        <w:rPr>
          <w:i/>
          <w:sz w:val="20"/>
          <w:szCs w:val="20"/>
          <w:lang w:val="uk-UA"/>
        </w:rPr>
        <w:t>оставн</w:t>
      </w:r>
      <w:r w:rsidR="00BA7507" w:rsidRPr="00CE4349">
        <w:rPr>
          <w:i/>
          <w:sz w:val="20"/>
          <w:szCs w:val="20"/>
          <w:lang w:val="uk-UA"/>
        </w:rPr>
        <w:t>і</w:t>
      </w:r>
      <w:r w:rsidR="00AF6404" w:rsidRPr="00CE4349">
        <w:rPr>
          <w:i/>
          <w:sz w:val="20"/>
          <w:szCs w:val="20"/>
          <w:lang w:val="uk-UA"/>
        </w:rPr>
        <w:t xml:space="preserve"> об’єкт</w:t>
      </w:r>
      <w:r w:rsidR="007D6753" w:rsidRPr="00CE4349">
        <w:rPr>
          <w:i/>
          <w:sz w:val="20"/>
          <w:szCs w:val="20"/>
          <w:lang w:val="uk-UA"/>
        </w:rPr>
        <w:t>и</w:t>
      </w:r>
    </w:p>
    <w:p w:rsidR="00E25D5B" w:rsidRDefault="00E25D5B" w:rsidP="00E25D5B">
      <w:pPr>
        <w:pStyle w:val="a6"/>
        <w:widowControl w:val="0"/>
        <w:tabs>
          <w:tab w:val="left" w:pos="720"/>
        </w:tabs>
        <w:spacing w:after="0"/>
        <w:jc w:val="right"/>
        <w:rPr>
          <w:lang w:val="uk-UA"/>
        </w:rPr>
      </w:pPr>
    </w:p>
    <w:p w:rsidR="002418FE" w:rsidRPr="00DF2A10" w:rsidRDefault="002418FE" w:rsidP="00E25D5B">
      <w:pPr>
        <w:pStyle w:val="a6"/>
        <w:widowControl w:val="0"/>
        <w:tabs>
          <w:tab w:val="left" w:pos="720"/>
        </w:tabs>
        <w:spacing w:after="0"/>
        <w:jc w:val="right"/>
      </w:pPr>
      <w:r w:rsidRPr="00DF2A10">
        <w:t>В.М. КОМЯК</w:t>
      </w:r>
    </w:p>
    <w:p w:rsidR="002418FE" w:rsidRPr="00DF2A10" w:rsidRDefault="002418FE" w:rsidP="00E25D5B">
      <w:pPr>
        <w:pStyle w:val="a6"/>
        <w:widowControl w:val="0"/>
        <w:tabs>
          <w:tab w:val="left" w:pos="720"/>
        </w:tabs>
        <w:spacing w:after="0"/>
        <w:jc w:val="right"/>
        <w:rPr>
          <w:sz w:val="20"/>
          <w:szCs w:val="20"/>
        </w:rPr>
      </w:pPr>
      <w:r w:rsidRPr="00DF2A10">
        <w:rPr>
          <w:sz w:val="20"/>
          <w:szCs w:val="20"/>
        </w:rPr>
        <w:t>Национальный университет гражданской защиты Украины</w:t>
      </w:r>
    </w:p>
    <w:p w:rsidR="002418FE" w:rsidRPr="00DF2A10" w:rsidRDefault="00E25D5B" w:rsidP="00E25D5B">
      <w:pPr>
        <w:pStyle w:val="a6"/>
        <w:widowControl w:val="0"/>
        <w:tabs>
          <w:tab w:val="left" w:pos="720"/>
        </w:tabs>
        <w:spacing w:after="0"/>
        <w:jc w:val="right"/>
      </w:pPr>
      <w:r w:rsidRPr="00DF2A10">
        <w:t>К.Т. КЯЗИМОВ</w:t>
      </w:r>
    </w:p>
    <w:p w:rsidR="002418FE" w:rsidRPr="00DF2A10" w:rsidRDefault="002418FE" w:rsidP="00E25D5B">
      <w:pPr>
        <w:pStyle w:val="a6"/>
        <w:widowControl w:val="0"/>
        <w:tabs>
          <w:tab w:val="left" w:pos="720"/>
        </w:tabs>
        <w:spacing w:after="0"/>
        <w:jc w:val="right"/>
        <w:rPr>
          <w:sz w:val="20"/>
          <w:szCs w:val="20"/>
        </w:rPr>
      </w:pPr>
      <w:r w:rsidRPr="00DF2A10">
        <w:rPr>
          <w:sz w:val="20"/>
          <w:szCs w:val="20"/>
        </w:rPr>
        <w:t>Академия Министерства по Чрезвычайным ситуациям Азербайджана</w:t>
      </w:r>
    </w:p>
    <w:p w:rsidR="00B42C08" w:rsidRPr="00DF2A10" w:rsidRDefault="00B42C08" w:rsidP="002418FE">
      <w:pPr>
        <w:pStyle w:val="a6"/>
        <w:widowControl w:val="0"/>
        <w:tabs>
          <w:tab w:val="left" w:pos="720"/>
        </w:tabs>
        <w:jc w:val="right"/>
      </w:pPr>
    </w:p>
    <w:p w:rsidR="00735C3E" w:rsidRPr="00DF2A10" w:rsidRDefault="00735C3E" w:rsidP="00735C3E">
      <w:pPr>
        <w:widowControl w:val="0"/>
        <w:ind w:firstLine="567"/>
        <w:jc w:val="center"/>
        <w:rPr>
          <w:b/>
        </w:rPr>
      </w:pPr>
      <w:r w:rsidRPr="00DF2A10">
        <w:rPr>
          <w:b/>
        </w:rPr>
        <w:t>МАТЕМАТИЧЕСКОЕ МОДЕЛИРОВАНИЕ ДВИЖЕНИЯ ГРУПП  ЛЮДЕЙ ПРИ ЭВАКУАЦИИ ИЗ ЗДАНИЙ С ГРУЗОМ</w:t>
      </w:r>
    </w:p>
    <w:p w:rsidR="00742951" w:rsidRPr="00DF2A10" w:rsidRDefault="00742951" w:rsidP="00735C3E">
      <w:pPr>
        <w:widowControl w:val="0"/>
        <w:ind w:firstLine="567"/>
        <w:jc w:val="center"/>
        <w:rPr>
          <w:b/>
        </w:rPr>
      </w:pPr>
    </w:p>
    <w:p w:rsidR="00742951" w:rsidRPr="00DF2A10" w:rsidRDefault="00742951" w:rsidP="00742951">
      <w:pPr>
        <w:widowControl w:val="0"/>
        <w:ind w:firstLine="567"/>
        <w:jc w:val="both"/>
        <w:rPr>
          <w:i/>
          <w:sz w:val="20"/>
          <w:szCs w:val="20"/>
        </w:rPr>
      </w:pPr>
      <w:r w:rsidRPr="00DF2A10">
        <w:rPr>
          <w:i/>
          <w:sz w:val="20"/>
          <w:szCs w:val="20"/>
        </w:rPr>
        <w:t>Задачи раскроя и упаковки (C &amp; P Problems) активно исследуются научным сообществом на протяжении последних лет. Такой интерес объясняется как больш</w:t>
      </w:r>
      <w:r w:rsidR="00DC0581" w:rsidRPr="00DF2A10">
        <w:rPr>
          <w:i/>
          <w:sz w:val="20"/>
          <w:szCs w:val="20"/>
        </w:rPr>
        <w:t xml:space="preserve">ой </w:t>
      </w:r>
      <w:r w:rsidRPr="00DF2A10">
        <w:rPr>
          <w:i/>
          <w:sz w:val="20"/>
          <w:szCs w:val="20"/>
        </w:rPr>
        <w:t>их сложностью с теоретической точки зрения, так и широким спектром их применения при решении актуальных практических задач, например, в информатике, логистике, моделировании производственных процессов, обеспечении безопасной жизнедеятельности населения и др.</w:t>
      </w:r>
    </w:p>
    <w:p w:rsidR="00742951" w:rsidRPr="00DF2A10" w:rsidRDefault="00742951" w:rsidP="00742951">
      <w:pPr>
        <w:widowControl w:val="0"/>
        <w:ind w:firstLine="567"/>
        <w:jc w:val="both"/>
        <w:rPr>
          <w:i/>
          <w:sz w:val="20"/>
          <w:szCs w:val="20"/>
        </w:rPr>
      </w:pPr>
      <w:r w:rsidRPr="00DF2A10">
        <w:rPr>
          <w:i/>
          <w:sz w:val="20"/>
          <w:szCs w:val="20"/>
        </w:rPr>
        <w:t xml:space="preserve"> Одним из важнейших вопросов в обеспечении безопасной жизнедеятельности населения является своевременная эвакуация людей, </w:t>
      </w:r>
      <w:r w:rsidR="00DC0581" w:rsidRPr="00DF2A10">
        <w:rPr>
          <w:i/>
          <w:sz w:val="20"/>
          <w:szCs w:val="20"/>
        </w:rPr>
        <w:t xml:space="preserve">которые </w:t>
      </w:r>
      <w:r w:rsidRPr="00DF2A10">
        <w:rPr>
          <w:i/>
          <w:sz w:val="20"/>
          <w:szCs w:val="20"/>
        </w:rPr>
        <w:t>оказал</w:t>
      </w:r>
      <w:r w:rsidR="00DC0581" w:rsidRPr="00DF2A10">
        <w:rPr>
          <w:i/>
          <w:sz w:val="20"/>
          <w:szCs w:val="20"/>
        </w:rPr>
        <w:t>и</w:t>
      </w:r>
      <w:r w:rsidRPr="00DF2A10">
        <w:rPr>
          <w:i/>
          <w:sz w:val="20"/>
          <w:szCs w:val="20"/>
        </w:rPr>
        <w:t>сь в опасной для жизни ситуации. Для проведения оперативно-тактических действий по эвакуации и спасени</w:t>
      </w:r>
      <w:r w:rsidR="00DC0581" w:rsidRPr="00DF2A10">
        <w:rPr>
          <w:i/>
          <w:sz w:val="20"/>
          <w:szCs w:val="20"/>
        </w:rPr>
        <w:t>и</w:t>
      </w:r>
      <w:r w:rsidRPr="00DF2A10">
        <w:rPr>
          <w:i/>
          <w:sz w:val="20"/>
          <w:szCs w:val="20"/>
        </w:rPr>
        <w:t xml:space="preserve"> людей из зданий создаются пожарно-спасательные подразделения, которые, как правило, формируются по типу </w:t>
      </w:r>
      <w:r w:rsidR="00DC0581" w:rsidRPr="00DF2A10">
        <w:rPr>
          <w:i/>
          <w:sz w:val="20"/>
          <w:szCs w:val="20"/>
        </w:rPr>
        <w:t>Ч</w:t>
      </w:r>
      <w:r w:rsidRPr="00DF2A10">
        <w:rPr>
          <w:i/>
          <w:sz w:val="20"/>
          <w:szCs w:val="20"/>
        </w:rPr>
        <w:t xml:space="preserve">С, которая возникает в здании, то есть согласно их профессиональной направленности. На помощь пожарно-спасательным подразделениям в настоящее время приходят программные комплексы по управляемой </w:t>
      </w:r>
      <w:r w:rsidRPr="00DF2A10">
        <w:rPr>
          <w:i/>
          <w:sz w:val="20"/>
          <w:szCs w:val="20"/>
        </w:rPr>
        <w:lastRenderedPageBreak/>
        <w:t>эвакуации из зданий, главным компонентом которых являются программы моделирования движения людского потока, которые в каждый фиксированный момент времени представляют конфигурацию размещения людей.</w:t>
      </w:r>
    </w:p>
    <w:p w:rsidR="00742951" w:rsidRPr="00DF2A10" w:rsidRDefault="00742951" w:rsidP="00742951">
      <w:pPr>
        <w:widowControl w:val="0"/>
        <w:ind w:firstLine="567"/>
        <w:jc w:val="both"/>
        <w:rPr>
          <w:i/>
          <w:sz w:val="20"/>
          <w:szCs w:val="20"/>
        </w:rPr>
      </w:pPr>
      <w:r w:rsidRPr="00DF2A10">
        <w:rPr>
          <w:i/>
          <w:sz w:val="20"/>
          <w:szCs w:val="20"/>
        </w:rPr>
        <w:t xml:space="preserve">На практике часто возникает задача моделирования движения людей группами, примерами которых могут служить члены семьи или спасатели одного подразделения, которые </w:t>
      </w:r>
      <w:r w:rsidR="00DC0581" w:rsidRPr="00DF2A10">
        <w:rPr>
          <w:i/>
          <w:sz w:val="20"/>
          <w:szCs w:val="20"/>
        </w:rPr>
        <w:t>перемещаются</w:t>
      </w:r>
      <w:r w:rsidRPr="00DF2A10">
        <w:rPr>
          <w:i/>
          <w:sz w:val="20"/>
          <w:szCs w:val="20"/>
        </w:rPr>
        <w:t xml:space="preserve"> с грузом. Поэтому актуальной задачей является моделирование движения групп людей с учетом максимально допустимых расстояний между членами групп и </w:t>
      </w:r>
      <w:r w:rsidR="00DC0581" w:rsidRPr="00DF2A10">
        <w:rPr>
          <w:i/>
          <w:sz w:val="20"/>
          <w:szCs w:val="20"/>
        </w:rPr>
        <w:t>которые</w:t>
      </w:r>
      <w:r w:rsidRPr="00DF2A10">
        <w:rPr>
          <w:i/>
          <w:sz w:val="20"/>
          <w:szCs w:val="20"/>
        </w:rPr>
        <w:t>эвакуируются с грузом.</w:t>
      </w:r>
    </w:p>
    <w:p w:rsidR="00735C3E" w:rsidRPr="00DF2A10" w:rsidRDefault="00742951" w:rsidP="00742951">
      <w:pPr>
        <w:widowControl w:val="0"/>
        <w:ind w:firstLine="567"/>
        <w:jc w:val="both"/>
        <w:rPr>
          <w:i/>
          <w:sz w:val="20"/>
          <w:szCs w:val="20"/>
        </w:rPr>
      </w:pPr>
      <w:r w:rsidRPr="00DF2A10">
        <w:rPr>
          <w:i/>
          <w:sz w:val="20"/>
          <w:szCs w:val="20"/>
        </w:rPr>
        <w:t>В работе предложена модель тела человека с грузом, которая представляет собой двухкомпонентный сложный объект</w:t>
      </w:r>
      <w:r w:rsidR="00DC0581" w:rsidRPr="00DF2A10">
        <w:rPr>
          <w:i/>
          <w:sz w:val="20"/>
          <w:szCs w:val="20"/>
        </w:rPr>
        <w:t xml:space="preserve"> в виде </w:t>
      </w:r>
      <w:r w:rsidRPr="00DF2A10">
        <w:rPr>
          <w:i/>
          <w:sz w:val="20"/>
          <w:szCs w:val="20"/>
        </w:rPr>
        <w:t>объединени</w:t>
      </w:r>
      <w:r w:rsidR="00DC0581" w:rsidRPr="00DF2A10">
        <w:rPr>
          <w:i/>
          <w:sz w:val="20"/>
          <w:szCs w:val="20"/>
        </w:rPr>
        <w:t>я</w:t>
      </w:r>
      <w:r w:rsidRPr="00DF2A10">
        <w:rPr>
          <w:i/>
          <w:sz w:val="20"/>
          <w:szCs w:val="20"/>
        </w:rPr>
        <w:t xml:space="preserve"> эллипса и прямоугольника, между компонентами которого заданы максимально допустимые расстояния. Учет максимально допустимых расстояний между объектами позволяет объединять их в подгруппы, а заданные максимальные расстояния между подгруппами позволяет объединять их в группы. Формализованы перечисленные ограничения на взаимодействие объектов, построена математическая модель актуальной задачи моделирования движения людей с разбивкой их на группы. Для аналитического описания условий непересечения объектов модифицирован</w:t>
      </w:r>
      <w:r w:rsidR="00DC0581" w:rsidRPr="00DF2A10">
        <w:rPr>
          <w:i/>
          <w:sz w:val="20"/>
          <w:szCs w:val="20"/>
        </w:rPr>
        <w:t>ы</w:t>
      </w:r>
      <w:r w:rsidRPr="00DF2A10">
        <w:rPr>
          <w:i/>
          <w:sz w:val="20"/>
          <w:szCs w:val="20"/>
        </w:rPr>
        <w:t>квази-phi-функции составных объектов, которые являются основой алгоритмов моделирования индивидуально-поточного движения людей.</w:t>
      </w:r>
    </w:p>
    <w:p w:rsidR="0048522A" w:rsidRPr="00DF2A10" w:rsidRDefault="0048522A" w:rsidP="001632A9">
      <w:pPr>
        <w:pStyle w:val="a6"/>
        <w:widowControl w:val="0"/>
        <w:tabs>
          <w:tab w:val="left" w:pos="720"/>
        </w:tabs>
        <w:ind w:firstLine="709"/>
        <w:jc w:val="both"/>
        <w:rPr>
          <w:i/>
          <w:sz w:val="20"/>
          <w:szCs w:val="20"/>
        </w:rPr>
      </w:pPr>
      <w:r w:rsidRPr="00DF2A10">
        <w:rPr>
          <w:i/>
          <w:sz w:val="20"/>
          <w:szCs w:val="20"/>
        </w:rPr>
        <w:t xml:space="preserve">Ключевые слова: моделирование, движение, поток людей, </w:t>
      </w:r>
      <w:r w:rsidR="00735C3E" w:rsidRPr="00DF2A10">
        <w:rPr>
          <w:i/>
          <w:sz w:val="20"/>
          <w:szCs w:val="20"/>
        </w:rPr>
        <w:t xml:space="preserve">модель </w:t>
      </w:r>
      <w:r w:rsidR="00BA7507" w:rsidRPr="00DF2A10">
        <w:rPr>
          <w:i/>
          <w:sz w:val="20"/>
          <w:szCs w:val="20"/>
        </w:rPr>
        <w:t xml:space="preserve">горизонтальной </w:t>
      </w:r>
      <w:r w:rsidR="00735C3E" w:rsidRPr="00DF2A10">
        <w:rPr>
          <w:i/>
          <w:sz w:val="20"/>
          <w:szCs w:val="20"/>
        </w:rPr>
        <w:t>проекции тела человек,</w:t>
      </w:r>
      <w:r w:rsidRPr="00DF2A10">
        <w:rPr>
          <w:i/>
          <w:sz w:val="20"/>
          <w:szCs w:val="20"/>
        </w:rPr>
        <w:t>квази-phi-функция, с</w:t>
      </w:r>
      <w:r w:rsidR="00914152" w:rsidRPr="00DF2A10">
        <w:rPr>
          <w:i/>
          <w:sz w:val="20"/>
          <w:szCs w:val="20"/>
        </w:rPr>
        <w:t xml:space="preserve">оставные </w:t>
      </w:r>
      <w:r w:rsidRPr="00DF2A10">
        <w:rPr>
          <w:i/>
          <w:sz w:val="20"/>
          <w:szCs w:val="20"/>
        </w:rPr>
        <w:t>объекты</w:t>
      </w:r>
    </w:p>
    <w:p w:rsidR="00E25D5B" w:rsidRPr="00DF2A10" w:rsidRDefault="00E25D5B" w:rsidP="00E25D5B">
      <w:pPr>
        <w:pStyle w:val="a6"/>
        <w:widowControl w:val="0"/>
        <w:tabs>
          <w:tab w:val="left" w:pos="720"/>
        </w:tabs>
        <w:spacing w:after="0"/>
        <w:jc w:val="right"/>
      </w:pPr>
    </w:p>
    <w:p w:rsidR="00AE1E4C" w:rsidRPr="00F276C3" w:rsidRDefault="00AE1E4C" w:rsidP="00E25D5B">
      <w:pPr>
        <w:pStyle w:val="a6"/>
        <w:widowControl w:val="0"/>
        <w:tabs>
          <w:tab w:val="left" w:pos="720"/>
        </w:tabs>
        <w:spacing w:after="0"/>
        <w:jc w:val="right"/>
        <w:rPr>
          <w:lang w:val="en-GB"/>
        </w:rPr>
      </w:pPr>
      <w:r w:rsidRPr="00F276C3">
        <w:rPr>
          <w:lang w:val="en-GB"/>
        </w:rPr>
        <w:t>V.M. KOMYAK</w:t>
      </w:r>
    </w:p>
    <w:p w:rsidR="00AE1E4C" w:rsidRPr="00F276C3" w:rsidRDefault="00AE1E4C" w:rsidP="00E25D5B">
      <w:pPr>
        <w:pStyle w:val="a6"/>
        <w:widowControl w:val="0"/>
        <w:tabs>
          <w:tab w:val="left" w:pos="720"/>
        </w:tabs>
        <w:spacing w:after="0"/>
        <w:jc w:val="right"/>
        <w:rPr>
          <w:sz w:val="20"/>
          <w:szCs w:val="20"/>
          <w:lang w:val="en-GB"/>
        </w:rPr>
      </w:pPr>
      <w:r w:rsidRPr="00F276C3">
        <w:rPr>
          <w:sz w:val="20"/>
          <w:szCs w:val="20"/>
          <w:lang w:val="en-GB"/>
        </w:rPr>
        <w:t>National University of Civil Protection of Ukraine</w:t>
      </w:r>
    </w:p>
    <w:p w:rsidR="00AE1E4C" w:rsidRPr="00AE1E4C" w:rsidRDefault="00E25D5B" w:rsidP="00E25D5B">
      <w:pPr>
        <w:pStyle w:val="a6"/>
        <w:widowControl w:val="0"/>
        <w:tabs>
          <w:tab w:val="left" w:pos="720"/>
        </w:tabs>
        <w:spacing w:after="0"/>
        <w:jc w:val="right"/>
        <w:rPr>
          <w:lang w:val="en-US"/>
        </w:rPr>
      </w:pPr>
      <w:r w:rsidRPr="00AE1E4C">
        <w:rPr>
          <w:lang w:val="en-US"/>
        </w:rPr>
        <w:t>KT KYAZIMOV</w:t>
      </w:r>
    </w:p>
    <w:p w:rsidR="00AE1E4C" w:rsidRPr="00AE1E4C" w:rsidRDefault="00AE1E4C" w:rsidP="00E25D5B">
      <w:pPr>
        <w:pStyle w:val="a6"/>
        <w:widowControl w:val="0"/>
        <w:tabs>
          <w:tab w:val="left" w:pos="720"/>
        </w:tabs>
        <w:spacing w:after="0"/>
        <w:jc w:val="right"/>
        <w:rPr>
          <w:sz w:val="20"/>
          <w:szCs w:val="20"/>
          <w:lang w:val="en-US"/>
        </w:rPr>
      </w:pPr>
      <w:r w:rsidRPr="00AE1E4C">
        <w:rPr>
          <w:sz w:val="20"/>
          <w:szCs w:val="20"/>
          <w:lang w:val="en-US"/>
        </w:rPr>
        <w:t>Academy of the Ministry of Emergency Situations of Azerbaijan</w:t>
      </w:r>
    </w:p>
    <w:p w:rsidR="00AE1E4C" w:rsidRPr="00AE1E4C" w:rsidRDefault="00AE1E4C" w:rsidP="00AE1E4C">
      <w:pPr>
        <w:pStyle w:val="a6"/>
        <w:widowControl w:val="0"/>
        <w:tabs>
          <w:tab w:val="left" w:pos="720"/>
        </w:tabs>
        <w:jc w:val="right"/>
        <w:rPr>
          <w:b/>
          <w:lang w:val="en-US"/>
        </w:rPr>
      </w:pPr>
    </w:p>
    <w:p w:rsidR="00BA7507" w:rsidRDefault="00BA7507" w:rsidP="004C5B51">
      <w:pPr>
        <w:ind w:firstLine="709"/>
        <w:jc w:val="both"/>
        <w:rPr>
          <w:b/>
          <w:lang w:val="en-US"/>
        </w:rPr>
      </w:pPr>
      <w:r w:rsidRPr="00BA7507">
        <w:rPr>
          <w:b/>
          <w:lang w:val="en-US"/>
        </w:rPr>
        <w:t>MATHEMATICAL MODELING OF THE MOTION OF GROUPS OF PEOPLE DURING EVACUATION FROM BUILDINGS WITH CARGO</w:t>
      </w:r>
    </w:p>
    <w:p w:rsidR="00BA7507" w:rsidRDefault="00BA7507" w:rsidP="004C5B51">
      <w:pPr>
        <w:ind w:firstLine="709"/>
        <w:jc w:val="both"/>
        <w:rPr>
          <w:b/>
          <w:lang w:val="en-US"/>
        </w:rPr>
      </w:pPr>
    </w:p>
    <w:p w:rsidR="004C5B51" w:rsidRPr="00DF2A10" w:rsidRDefault="004C5B51" w:rsidP="004C5B51">
      <w:pPr>
        <w:ind w:firstLine="709"/>
        <w:jc w:val="both"/>
        <w:rPr>
          <w:i/>
          <w:sz w:val="20"/>
          <w:szCs w:val="20"/>
          <w:lang w:val="en-GB"/>
        </w:rPr>
      </w:pPr>
      <w:r w:rsidRPr="00DF2A10">
        <w:rPr>
          <w:i/>
          <w:sz w:val="20"/>
          <w:szCs w:val="20"/>
          <w:lang w:val="en-GB"/>
        </w:rPr>
        <w:t>The problems of cutting and packing (C &amp; P Problems) have been actively studied by the scientific community over the past years. This interest is explained both by their great complexity from a theoretical point of view, and by a wide range of their application in solving urgent practical problems, for example, in informatics, logistics, modeling of production processes, ensuring the safe life of the population, etc.</w:t>
      </w:r>
    </w:p>
    <w:p w:rsidR="004C5B51" w:rsidRPr="00DF2A10" w:rsidRDefault="004C5B51" w:rsidP="004C5B51">
      <w:pPr>
        <w:ind w:firstLine="709"/>
        <w:jc w:val="both"/>
        <w:rPr>
          <w:i/>
          <w:sz w:val="20"/>
          <w:szCs w:val="20"/>
          <w:lang w:val="en-GB"/>
        </w:rPr>
      </w:pPr>
      <w:r w:rsidRPr="00DF2A10">
        <w:rPr>
          <w:i/>
          <w:sz w:val="20"/>
          <w:szCs w:val="20"/>
          <w:lang w:val="en-GB"/>
        </w:rPr>
        <w:t xml:space="preserve">One of the most important issues in ensuring the safe life of the population is the timely evacuation of people who find themselves in a life-threatening situation. To carry out operational and tactical actions to evacuate and rescue people from buildings, fire and rescue units are created, which, as a rule, are formed according to the type of </w:t>
      </w:r>
      <w:r w:rsidR="00132345" w:rsidRPr="00DF2A10">
        <w:rPr>
          <w:i/>
          <w:sz w:val="20"/>
          <w:szCs w:val="20"/>
          <w:lang w:val="en-GB"/>
        </w:rPr>
        <w:t>emergency</w:t>
      </w:r>
      <w:r w:rsidRPr="00DF2A10">
        <w:rPr>
          <w:i/>
          <w:sz w:val="20"/>
          <w:szCs w:val="20"/>
          <w:lang w:val="en-GB"/>
        </w:rPr>
        <w:t xml:space="preserve"> that has arisen in the building, that is, according to their professional orientation. At present, fire and rescue units are being helped by software systems for controlled evacuation from buildings, the main component of which are programs for simulating the movement of the human flow, which at each fixed moment of time represents the configuration of the placement of people.</w:t>
      </w:r>
    </w:p>
    <w:p w:rsidR="004C5B51" w:rsidRPr="00DF2A10" w:rsidRDefault="004C5B51" w:rsidP="004C5B51">
      <w:pPr>
        <w:ind w:firstLine="709"/>
        <w:jc w:val="both"/>
        <w:rPr>
          <w:i/>
          <w:sz w:val="20"/>
          <w:szCs w:val="20"/>
          <w:lang w:val="en-GB"/>
        </w:rPr>
      </w:pPr>
      <w:r w:rsidRPr="00DF2A10">
        <w:rPr>
          <w:i/>
          <w:sz w:val="20"/>
          <w:szCs w:val="20"/>
          <w:lang w:val="en-GB"/>
        </w:rPr>
        <w:t>In practice, the problem often arises of modeling the movement of people in groups, examples of which are family members or rescuers of one unit who move with a load. Therefore, an urgent task is to model the movement of groups of people, taking into account the maximum permissible distances between members of groups and who are evacuated with a load.</w:t>
      </w:r>
    </w:p>
    <w:p w:rsidR="004C5B51" w:rsidRPr="00DF2A10" w:rsidRDefault="004C5B51" w:rsidP="004C5B51">
      <w:pPr>
        <w:ind w:firstLine="709"/>
        <w:jc w:val="both"/>
        <w:rPr>
          <w:i/>
          <w:sz w:val="20"/>
          <w:szCs w:val="20"/>
          <w:lang w:val="en-GB"/>
        </w:rPr>
      </w:pPr>
      <w:r w:rsidRPr="00DF2A10">
        <w:rPr>
          <w:i/>
          <w:sz w:val="20"/>
          <w:szCs w:val="20"/>
          <w:lang w:val="en-GB"/>
        </w:rPr>
        <w:t>The paper proposes a model of a human body with a load, which is a two-component complex object in the form of a union of an ellipse and a rectangle, between which the maximum allowable distances are set. Taking into account the maximum allowable distances between objects allows you to combine them into subgroups, and the specified maximum distances between subgroups allows you to combine them into groups. The listed restrictions on the interaction of objects are formalized, a mathematical model of the actual problem of modeling the movement of people with their division into groups is built. For the analytical description of the conditions of non-intersection of objects, the apparatus of quasi-phi-functions of composite objects is modified, which are the basis of algorithms for modeling</w:t>
      </w:r>
      <w:r w:rsidR="00132345" w:rsidRPr="00DF2A10">
        <w:rPr>
          <w:i/>
          <w:sz w:val="20"/>
          <w:szCs w:val="20"/>
          <w:lang w:val="en-GB"/>
        </w:rPr>
        <w:t>individual flow movement</w:t>
      </w:r>
      <w:r w:rsidRPr="00DF2A10">
        <w:rPr>
          <w:i/>
          <w:sz w:val="20"/>
          <w:szCs w:val="20"/>
          <w:lang w:val="en-GB"/>
        </w:rPr>
        <w:t>of people.</w:t>
      </w:r>
    </w:p>
    <w:p w:rsidR="00EC0D6F" w:rsidRPr="00DF2A10" w:rsidRDefault="00F80488" w:rsidP="008F0F10">
      <w:pPr>
        <w:pStyle w:val="a6"/>
        <w:widowControl w:val="0"/>
        <w:tabs>
          <w:tab w:val="left" w:pos="720"/>
        </w:tabs>
        <w:ind w:firstLine="709"/>
        <w:jc w:val="both"/>
        <w:rPr>
          <w:b/>
          <w:i/>
          <w:sz w:val="20"/>
          <w:szCs w:val="20"/>
          <w:lang w:val="en-GB"/>
        </w:rPr>
      </w:pPr>
      <w:r w:rsidRPr="00DF2A10">
        <w:rPr>
          <w:i/>
          <w:sz w:val="20"/>
          <w:szCs w:val="20"/>
          <w:lang w:val="en-GB"/>
        </w:rPr>
        <w:t>Keywords</w:t>
      </w:r>
      <w:r w:rsidR="008F0F10" w:rsidRPr="00DF2A10">
        <w:rPr>
          <w:i/>
          <w:sz w:val="20"/>
          <w:szCs w:val="20"/>
          <w:lang w:val="en-GB"/>
        </w:rPr>
        <w:t>simulation, movement, flow of people, human body plano model, quasi-phi-function, composite objects</w:t>
      </w:r>
    </w:p>
    <w:p w:rsidR="00D81CB5" w:rsidRPr="00BB361D" w:rsidRDefault="005159EB" w:rsidP="00BB361D">
      <w:pPr>
        <w:ind w:firstLine="709"/>
        <w:jc w:val="center"/>
        <w:rPr>
          <w:b/>
          <w:lang w:val="uk-UA"/>
        </w:rPr>
      </w:pPr>
      <w:r w:rsidRPr="00BB361D">
        <w:rPr>
          <w:b/>
          <w:lang w:val="uk-UA"/>
        </w:rPr>
        <w:t>Постановка проблеми</w:t>
      </w:r>
    </w:p>
    <w:p w:rsidR="00BB361D" w:rsidRPr="00BB361D" w:rsidRDefault="00BB361D" w:rsidP="00BB361D">
      <w:pPr>
        <w:ind w:firstLine="708"/>
        <w:jc w:val="both"/>
        <w:rPr>
          <w:lang w:val="uk-UA"/>
        </w:rPr>
      </w:pPr>
      <w:r w:rsidRPr="00BB361D">
        <w:rPr>
          <w:lang w:val="uk-UA"/>
        </w:rPr>
        <w:t>Задачі розкрою та упакування (</w:t>
      </w:r>
      <w:r w:rsidRPr="00BB361D">
        <w:t>C</w:t>
      </w:r>
      <w:r w:rsidRPr="00BB361D">
        <w:rPr>
          <w:lang w:val="uk-UA"/>
        </w:rPr>
        <w:t>&amp;</w:t>
      </w:r>
      <w:r w:rsidRPr="00BB361D">
        <w:t>P</w:t>
      </w:r>
      <w:r w:rsidRPr="00BB361D">
        <w:rPr>
          <w:lang w:val="en-US"/>
        </w:rPr>
        <w:t>Problems</w:t>
      </w:r>
      <w:r w:rsidRPr="00BB361D">
        <w:rPr>
          <w:lang w:val="uk-UA"/>
        </w:rPr>
        <w:t xml:space="preserve">) активно досліджуються науковою спільнотою на протязі останніх років. Такий інтерес пояснюється як великою їх складністю з теоретичної точки зору, так і широким спектром їх застосування при </w:t>
      </w:r>
      <w:r w:rsidRPr="00BB361D">
        <w:rPr>
          <w:lang w:val="uk-UA"/>
        </w:rPr>
        <w:lastRenderedPageBreak/>
        <w:t xml:space="preserve">розв’язанні актуальних практичних задач, наприклад, в інформатиці, логістиці, моделюванні виробничих процесів, забезпеченні безпечної життєдіяльності населення  та ін. Кількість надзвичайних ситуацій (НС), яка за статистикою, збільшується, призводять до великої кількості як матеріальних збитків, так і до людських жертв. Евакуація </w:t>
      </w:r>
      <w:r w:rsidRPr="00BB361D">
        <w:t>–</w:t>
      </w:r>
      <w:r w:rsidRPr="00BB361D">
        <w:rPr>
          <w:lang w:val="uk-UA"/>
        </w:rPr>
        <w:t xml:space="preserve"> часто єдиний спосіб порятунку людини, що опинилася в небезпечній для життя ситуації. Для проведення оперативно-тактичних дій по евакуації і порятунку людей з будівель створюються пожежно-рятувальні підрозділи, які, як правило, формуються згідно типу НС, яка виникає в будівлі, тобто згідно їх професійної спрямованості.  На допомогу пожежно-рятувальним підрозділам в даний час приходять програмні комплекси по керованій евакуаціїз будівель, головним компонентом яких є програми моделювання людського потоку, які адекватно відображають реальні процеси його руху. На практиці часто виникає задача моделювання руху людей групами, прикладами яких можуть слугувати члени сім’ї або рятувальники одного підрозділу, які рухаються з вантажем. Тому невирішеною частиною проблеми є актуальна задача моделювання руху груп людей з урахуванням максимально- допустимих відстаней між членами груп, і які евакуюються з вантажем.</w:t>
      </w:r>
    </w:p>
    <w:p w:rsidR="00E25D5B" w:rsidRDefault="00E25D5B" w:rsidP="00D81CB5">
      <w:pPr>
        <w:widowControl w:val="0"/>
        <w:ind w:firstLine="720"/>
        <w:jc w:val="center"/>
        <w:rPr>
          <w:b/>
          <w:spacing w:val="-6"/>
          <w:lang w:val="uk-UA"/>
        </w:rPr>
      </w:pPr>
    </w:p>
    <w:p w:rsidR="00D81CB5" w:rsidRPr="00E25D5B" w:rsidRDefault="005159EB" w:rsidP="00D81CB5">
      <w:pPr>
        <w:widowControl w:val="0"/>
        <w:ind w:firstLine="720"/>
        <w:jc w:val="center"/>
        <w:rPr>
          <w:b/>
          <w:spacing w:val="-6"/>
          <w:lang w:val="uk-UA"/>
        </w:rPr>
      </w:pPr>
      <w:r w:rsidRPr="00E25D5B">
        <w:rPr>
          <w:b/>
          <w:spacing w:val="-6"/>
          <w:lang w:val="uk-UA"/>
        </w:rPr>
        <w:t>А</w:t>
      </w:r>
      <w:r w:rsidR="00562003" w:rsidRPr="00E25D5B">
        <w:rPr>
          <w:b/>
          <w:spacing w:val="-6"/>
          <w:lang w:val="uk-UA"/>
        </w:rPr>
        <w:t xml:space="preserve">наліз </w:t>
      </w:r>
      <w:r w:rsidR="00116826" w:rsidRPr="00E25D5B">
        <w:rPr>
          <w:b/>
          <w:spacing w:val="-6"/>
          <w:lang w:val="uk-UA"/>
        </w:rPr>
        <w:t xml:space="preserve">останніх </w:t>
      </w:r>
      <w:r w:rsidR="006536F9" w:rsidRPr="00E25D5B">
        <w:rPr>
          <w:b/>
          <w:spacing w:val="-6"/>
          <w:lang w:val="uk-UA"/>
        </w:rPr>
        <w:t>остан</w:t>
      </w:r>
      <w:r w:rsidR="00E25D5B">
        <w:rPr>
          <w:b/>
          <w:spacing w:val="-6"/>
          <w:lang w:val="uk-UA"/>
        </w:rPr>
        <w:t>н</w:t>
      </w:r>
      <w:r w:rsidR="006536F9" w:rsidRPr="00E25D5B">
        <w:rPr>
          <w:b/>
          <w:spacing w:val="-6"/>
          <w:lang w:val="uk-UA"/>
        </w:rPr>
        <w:t>іх</w:t>
      </w:r>
      <w:r w:rsidR="00116826" w:rsidRPr="00E25D5B">
        <w:rPr>
          <w:b/>
          <w:spacing w:val="-6"/>
          <w:lang w:val="uk-UA"/>
        </w:rPr>
        <w:t xml:space="preserve">досягнень та </w:t>
      </w:r>
      <w:r w:rsidR="00562003" w:rsidRPr="00E25D5B">
        <w:rPr>
          <w:b/>
          <w:spacing w:val="-6"/>
          <w:lang w:val="uk-UA"/>
        </w:rPr>
        <w:t>публікацій</w:t>
      </w:r>
    </w:p>
    <w:p w:rsidR="00BB361D" w:rsidRPr="00E25D5B" w:rsidRDefault="00BB361D" w:rsidP="00BB361D">
      <w:pPr>
        <w:ind w:firstLine="708"/>
        <w:jc w:val="both"/>
        <w:rPr>
          <w:lang w:val="uk-UA"/>
        </w:rPr>
      </w:pPr>
      <w:r w:rsidRPr="00E25D5B">
        <w:rPr>
          <w:lang w:val="uk-UA"/>
        </w:rPr>
        <w:t xml:space="preserve">Задача моделювання руху людей в кожний дискретний момент часу являє собою конфігурацію розміщення об’єктів [1]. Ці задачі можна охарактеризувати множиною обмежень розміщення та додатковими обмеженнями, серед яких можна визначити орієнтацію об'єктів, обмеження маневреності та комфортності руху тощо. </w:t>
      </w:r>
    </w:p>
    <w:p w:rsidR="00BB361D" w:rsidRPr="00BB361D" w:rsidRDefault="00BB361D" w:rsidP="00BB361D">
      <w:pPr>
        <w:ind w:firstLine="709"/>
        <w:jc w:val="both"/>
        <w:rPr>
          <w:lang w:val="uk-UA"/>
        </w:rPr>
      </w:pPr>
      <w:r w:rsidRPr="00BB361D">
        <w:rPr>
          <w:lang w:val="uk-UA"/>
        </w:rPr>
        <w:t xml:space="preserve">Як відомо, задачі розкрою та упакування, в тому числі оптимізаційні задачі моделювання руху людей є </w:t>
      </w:r>
      <w:r w:rsidRPr="00BB361D">
        <w:rPr>
          <w:lang w:val="en-US"/>
        </w:rPr>
        <w:t>NP</w:t>
      </w:r>
      <w:r w:rsidRPr="00BB361D">
        <w:rPr>
          <w:lang w:val="uk-UA"/>
        </w:rPr>
        <w:t xml:space="preserve">-складними. Тому в переважній більшості досліджень, присвячених цим задачам використовуються евристичні та статистичні методи, які дозволяють отримати наближені розв’язки </w:t>
      </w:r>
      <w:r w:rsidRPr="00BB361D">
        <w:t>[</w:t>
      </w:r>
      <w:r w:rsidRPr="00BB361D">
        <w:rPr>
          <w:lang w:val="uk-UA"/>
        </w:rPr>
        <w:t>2</w:t>
      </w:r>
      <w:r w:rsidRPr="00BB361D">
        <w:t>].</w:t>
      </w:r>
      <w:r w:rsidRPr="00BB361D">
        <w:rPr>
          <w:lang w:val="uk-UA"/>
        </w:rPr>
        <w:t xml:space="preserve"> На сьогодні відсутні моделі індивідуально-поточного руху людей, що адекватні реальному потоку </w:t>
      </w:r>
      <w:r w:rsidRPr="00BB361D">
        <w:t>[</w:t>
      </w:r>
      <w:r w:rsidRPr="00BB361D">
        <w:rPr>
          <w:lang w:val="uk-UA"/>
        </w:rPr>
        <w:t>3</w:t>
      </w:r>
      <w:r w:rsidRPr="00BB361D">
        <w:t>]</w:t>
      </w:r>
      <w:r w:rsidRPr="00BB361D">
        <w:rPr>
          <w:lang w:val="uk-UA"/>
        </w:rPr>
        <w:t>. Інтерес до моделі мотивується також як необхідністю уваги до руху гетерогенних груп людей в потоці, так і неможливістю на теперішній час побудови адекватних математичних моделей на базі аналітичного опису умов не перетинання між людьми  або їх групами, що евакуюються з вантажем.</w:t>
      </w:r>
    </w:p>
    <w:p w:rsidR="00BB361D" w:rsidRPr="00DF2A10" w:rsidRDefault="00BB361D" w:rsidP="00BB361D">
      <w:pPr>
        <w:ind w:firstLine="709"/>
        <w:jc w:val="both"/>
        <w:rPr>
          <w:lang w:val="uk-UA"/>
        </w:rPr>
      </w:pPr>
      <w:r w:rsidRPr="00DF2A10">
        <w:rPr>
          <w:lang w:val="uk-UA"/>
        </w:rPr>
        <w:t xml:space="preserve">У розглянутій в даній статті прикладній проблемі об'єктом розміщення (переміщення) є людина. У роботах [2, 4] показано, що при вільній категорії руху найбільш адекватною моделлю проекції людського тіла на горизонтальну площину є еліпс. У статті [5] наводиться досить повний огляд зарубіжної літератури, присвячений задачам розміщення еліпсів. Задача оптимального розміщення еліпсів, що допускають неперервні обертання, розглянута в [6, 7]. Для аналітичного опису основних обмежень розміщення використовуються псевдонормалізовані квазі-phi-функції [8, 9]. В роботі [4] пропонується аналітичний опис відносин між еліпсами (неперетинання і розташування на мінімально допустимій відстані) з використанням запропонованої в цій роботі квазі-phi-функції. Для моделювання руху груп людей необхідно враховувати ще максимально-допустимі відстані між членами кожної з груп. Основи для аналітичного опису умов не перетинання об’єктів з урахуванням максимально-допустимих відстаней заложені в теорії геометричного проектування [10]. </w:t>
      </w:r>
    </w:p>
    <w:p w:rsidR="00BB361D" w:rsidRPr="00BB361D" w:rsidRDefault="00BB361D" w:rsidP="00BB361D">
      <w:pPr>
        <w:ind w:firstLine="709"/>
        <w:jc w:val="both"/>
        <w:rPr>
          <w:lang w:val="uk-UA"/>
        </w:rPr>
      </w:pPr>
      <w:r w:rsidRPr="00DF2A10">
        <w:rPr>
          <w:lang w:val="uk-UA"/>
        </w:rPr>
        <w:t>При моделюванні руху гетерогенних потоків людей, які евакуюються</w:t>
      </w:r>
      <w:r w:rsidRPr="00BB361D">
        <w:rPr>
          <w:lang w:val="uk-UA"/>
        </w:rPr>
        <w:t xml:space="preserve"> з вантажем, їх горизонтальна проекція (“просторова” форма) має більш складну форму, ніж еліпс. Тому для розв’язання задач моделювання руху груп людей з вантажем (їх розміщення в кожний дискретний момент часу) необхідна  побудова моделей та методів моделювання гетерогенних потоків на базі математичного апарату опису умов </w:t>
      </w:r>
      <w:r w:rsidRPr="00BB361D">
        <w:rPr>
          <w:lang w:val="uk-UA"/>
        </w:rPr>
        <w:lastRenderedPageBreak/>
        <w:t xml:space="preserve">неперетинання об’єктів довільної просторової форми з урахуванням максимально-допустимих відстаней між членами груп. </w:t>
      </w:r>
    </w:p>
    <w:p w:rsidR="00BB361D" w:rsidRPr="00BB361D" w:rsidRDefault="00BB361D" w:rsidP="00BB361D">
      <w:pPr>
        <w:ind w:firstLine="709"/>
        <w:jc w:val="both"/>
        <w:rPr>
          <w:bCs/>
          <w:lang w:val="uk-UA" w:eastAsia="uk-UA"/>
        </w:rPr>
      </w:pPr>
      <w:r w:rsidRPr="00BB361D">
        <w:rPr>
          <w:bCs/>
          <w:lang w:val="uk-UA" w:eastAsia="uk-UA"/>
        </w:rPr>
        <w:t>В роботі модифіковано квазі-</w:t>
      </w:r>
      <w:r w:rsidRPr="00BB361D">
        <w:rPr>
          <w:bCs/>
          <w:lang w:val="en-US" w:eastAsia="uk-UA"/>
        </w:rPr>
        <w:t>phi</w:t>
      </w:r>
      <w:r w:rsidRPr="00BB361D">
        <w:rPr>
          <w:bCs/>
          <w:lang w:val="uk-UA" w:eastAsia="uk-UA"/>
        </w:rPr>
        <w:t>-функції та отримано аналітичний опис умов неперетинання для складних об’єктів (що є об’єднанням еліпсів та прямокутників) з урахуванням мінімально та максимально-допустимих відстаней між ними. Застосування математичного апарату квазі-</w:t>
      </w:r>
      <w:r w:rsidRPr="00BB361D">
        <w:rPr>
          <w:bCs/>
          <w:lang w:val="en-US" w:eastAsia="uk-UA"/>
        </w:rPr>
        <w:t>phi</w:t>
      </w:r>
      <w:r w:rsidRPr="00BB361D">
        <w:rPr>
          <w:bCs/>
          <w:lang w:val="uk-UA" w:eastAsia="uk-UA"/>
        </w:rPr>
        <w:t xml:space="preserve">-функцій дозволило формалізувати взаємодію об’єктів (торкання, неперетинання, перетинання) для більш широкого класу просторових форм, що дало можливість побудувати математичну модель моделювання руху людей, що рухаються групами з вантажем. </w:t>
      </w:r>
    </w:p>
    <w:p w:rsidR="00E25D5B" w:rsidRDefault="00E25D5B" w:rsidP="00D81CB5">
      <w:pPr>
        <w:widowControl w:val="0"/>
        <w:ind w:firstLine="720"/>
        <w:jc w:val="center"/>
        <w:rPr>
          <w:b/>
          <w:spacing w:val="-6"/>
          <w:lang w:val="uk-UA"/>
        </w:rPr>
      </w:pPr>
    </w:p>
    <w:p w:rsidR="00D81CB5" w:rsidRPr="003D4410" w:rsidRDefault="00D81CB5" w:rsidP="00D81CB5">
      <w:pPr>
        <w:widowControl w:val="0"/>
        <w:ind w:firstLine="720"/>
        <w:jc w:val="center"/>
        <w:rPr>
          <w:b/>
          <w:spacing w:val="-6"/>
          <w:lang w:val="uk-UA"/>
        </w:rPr>
      </w:pPr>
      <w:r w:rsidRPr="003D4410">
        <w:rPr>
          <w:b/>
          <w:spacing w:val="-6"/>
        </w:rPr>
        <w:t>Мета дослідження</w:t>
      </w:r>
    </w:p>
    <w:p w:rsidR="00CA5260" w:rsidRPr="00E25D5B" w:rsidRDefault="00CA5260" w:rsidP="00E25D5B">
      <w:pPr>
        <w:pStyle w:val="a6"/>
        <w:tabs>
          <w:tab w:val="left" w:pos="567"/>
        </w:tabs>
        <w:spacing w:after="0"/>
        <w:ind w:firstLine="567"/>
        <w:jc w:val="both"/>
        <w:rPr>
          <w:lang w:val="uk-UA"/>
        </w:rPr>
      </w:pPr>
      <w:r w:rsidRPr="00E25D5B">
        <w:rPr>
          <w:color w:val="231F20"/>
          <w:lang w:val="uk-UA"/>
        </w:rPr>
        <w:t>Метою роботи є розробка математичної моделі моделювання груп людей з вантажем.</w:t>
      </w:r>
      <w:r w:rsidRPr="00E25D5B">
        <w:rPr>
          <w:lang w:val="uk-UA"/>
        </w:rPr>
        <w:t>Для досягнення мети були поставлені такі завдання:</w:t>
      </w:r>
    </w:p>
    <w:p w:rsidR="00CA5260" w:rsidRPr="00E25D5B" w:rsidRDefault="00CA5260" w:rsidP="00E25D5B">
      <w:pPr>
        <w:pStyle w:val="a6"/>
        <w:tabs>
          <w:tab w:val="left" w:pos="567"/>
        </w:tabs>
        <w:spacing w:after="0"/>
        <w:ind w:firstLine="567"/>
        <w:jc w:val="both"/>
        <w:rPr>
          <w:lang w:val="uk-UA"/>
        </w:rPr>
      </w:pPr>
      <w:r w:rsidRPr="00E25D5B">
        <w:rPr>
          <w:lang w:val="uk-UA"/>
        </w:rPr>
        <w:t>– побудувати адекватну для задач евакуації математичну модель тіла людини з вантажем, отримати аналітичні вирази умов їх неперетинання з урахуванням максимально-допустимих відстаней між ними;</w:t>
      </w:r>
    </w:p>
    <w:p w:rsidR="00CA5260" w:rsidRPr="00E25D5B" w:rsidRDefault="00CA5260" w:rsidP="00E25D5B">
      <w:pPr>
        <w:pStyle w:val="a6"/>
        <w:tabs>
          <w:tab w:val="left" w:pos="567"/>
        </w:tabs>
        <w:spacing w:after="0"/>
        <w:ind w:firstLine="567"/>
        <w:jc w:val="both"/>
        <w:rPr>
          <w:lang w:val="uk-UA"/>
        </w:rPr>
      </w:pPr>
      <w:r w:rsidRPr="00E25D5B">
        <w:rPr>
          <w:lang w:val="uk-UA"/>
        </w:rPr>
        <w:t>– побудувати математичну модель переміщення людей з вантажем (об'єктів складної просторової форми) згідно заданим обмеженням на ділянці горизонтального шляху;</w:t>
      </w:r>
    </w:p>
    <w:p w:rsidR="00D81CB5" w:rsidRPr="003D4410" w:rsidRDefault="006536F9" w:rsidP="00D81CB5">
      <w:pPr>
        <w:widowControl w:val="0"/>
        <w:ind w:firstLine="720"/>
        <w:jc w:val="center"/>
        <w:rPr>
          <w:spacing w:val="-6"/>
          <w:lang w:val="uk-UA"/>
        </w:rPr>
      </w:pPr>
      <w:r w:rsidRPr="003D4410">
        <w:rPr>
          <w:b/>
          <w:spacing w:val="-6"/>
          <w:lang w:val="uk-UA"/>
        </w:rPr>
        <w:t>Викладення основного матеріалу дослідження</w:t>
      </w:r>
    </w:p>
    <w:p w:rsidR="00CA2787" w:rsidRPr="00DF2A10" w:rsidRDefault="00CA2787" w:rsidP="00CA2787">
      <w:pPr>
        <w:widowControl w:val="0"/>
        <w:autoSpaceDE w:val="0"/>
        <w:autoSpaceDN w:val="0"/>
        <w:adjustRightInd w:val="0"/>
        <w:ind w:firstLine="567"/>
        <w:jc w:val="both"/>
        <w:rPr>
          <w:b/>
          <w:color w:val="000000"/>
          <w:lang w:val="uk-UA"/>
        </w:rPr>
      </w:pPr>
      <w:r w:rsidRPr="009D0715">
        <w:rPr>
          <w:b/>
          <w:color w:val="000000"/>
          <w:sz w:val="28"/>
          <w:szCs w:val="28"/>
        </w:rPr>
        <w:t>4</w:t>
      </w:r>
      <w:r w:rsidRPr="00CA2787">
        <w:rPr>
          <w:b/>
          <w:color w:val="000000"/>
        </w:rPr>
        <w:t>.</w:t>
      </w:r>
      <w:r w:rsidRPr="00CA2787">
        <w:rPr>
          <w:b/>
          <w:color w:val="000000"/>
          <w:lang w:val="uk-UA"/>
        </w:rPr>
        <w:t> </w:t>
      </w:r>
      <w:r w:rsidRPr="00DF2A10">
        <w:rPr>
          <w:b/>
          <w:color w:val="000000"/>
          <w:lang w:val="uk-UA"/>
        </w:rPr>
        <w:t>Постановка задач</w:t>
      </w:r>
      <w:r w:rsidR="00E25D5B" w:rsidRPr="00DF2A10">
        <w:rPr>
          <w:b/>
          <w:color w:val="000000"/>
          <w:lang w:val="uk-UA"/>
        </w:rPr>
        <w:t>і і її розв’язування.</w:t>
      </w:r>
    </w:p>
    <w:p w:rsidR="00CA2787" w:rsidRPr="00DF2A10" w:rsidRDefault="00CA2787" w:rsidP="00CA2787">
      <w:pPr>
        <w:pStyle w:val="a6"/>
        <w:tabs>
          <w:tab w:val="left" w:pos="567"/>
        </w:tabs>
        <w:ind w:firstLine="567"/>
        <w:jc w:val="both"/>
        <w:rPr>
          <w:b/>
          <w:lang w:val="uk-UA"/>
        </w:rPr>
      </w:pPr>
      <w:r w:rsidRPr="00DF2A10">
        <w:rPr>
          <w:b/>
          <w:lang w:val="uk-UA"/>
        </w:rPr>
        <w:t xml:space="preserve">4. 1. Побудова адекватної для задач евакуації математичної моделі тіла людини з вантажем (рятувальника з людиною), аналітичні вирази умов їх </w:t>
      </w:r>
      <w:r w:rsidR="00E25D5B" w:rsidRPr="00DF2A10">
        <w:rPr>
          <w:b/>
          <w:lang w:val="uk-UA"/>
        </w:rPr>
        <w:t>не перетинання.</w:t>
      </w:r>
    </w:p>
    <w:p w:rsidR="00CA2787" w:rsidRPr="00DF2A10" w:rsidRDefault="00CA2787" w:rsidP="00CA2787">
      <w:pPr>
        <w:ind w:firstLine="709"/>
        <w:jc w:val="both"/>
        <w:rPr>
          <w:bCs/>
          <w:lang w:val="uk-UA" w:eastAsia="uk-UA"/>
        </w:rPr>
      </w:pPr>
      <w:r w:rsidRPr="00DF2A10">
        <w:rPr>
          <w:bCs/>
          <w:lang w:val="uk-UA" w:eastAsia="uk-UA"/>
        </w:rPr>
        <w:t>Математичний апарат взаємодії геометричних об’єктів є основою методів моделювання розміщення за заданими обмеженнями, моделювання руху потоку людей.</w:t>
      </w:r>
    </w:p>
    <w:p w:rsidR="00CA2787" w:rsidRPr="00DF2A10" w:rsidRDefault="00CA2787" w:rsidP="00CA2787">
      <w:pPr>
        <w:ind w:firstLine="709"/>
        <w:jc w:val="both"/>
        <w:rPr>
          <w:lang w:val="uk-UA"/>
        </w:rPr>
      </w:pPr>
      <w:r w:rsidRPr="00DF2A10">
        <w:rPr>
          <w:bCs/>
          <w:lang w:val="uk-UA" w:eastAsia="uk-UA"/>
        </w:rPr>
        <w:t>У зв’язку з вищесказаним, виникає необхідність в</w:t>
      </w:r>
      <w:r w:rsidRPr="00DF2A10">
        <w:rPr>
          <w:lang w:val="uk-UA"/>
        </w:rPr>
        <w:t xml:space="preserve"> побудові квазі-phi-функцій для більш широкого класа об’єктів, зокрема:</w:t>
      </w:r>
    </w:p>
    <w:p w:rsidR="00CA2787" w:rsidRPr="00DF2A10" w:rsidRDefault="00CA2787" w:rsidP="00CA2787">
      <w:pPr>
        <w:ind w:firstLine="709"/>
        <w:jc w:val="both"/>
        <w:rPr>
          <w:lang w:val="uk-UA"/>
        </w:rPr>
      </w:pPr>
      <w:r w:rsidRPr="00DF2A10">
        <w:rPr>
          <w:lang w:val="uk-UA"/>
        </w:rPr>
        <w:t>– прямокутників</w:t>
      </w:r>
    </w:p>
    <w:p w:rsidR="00CA2787" w:rsidRPr="00DF2A10" w:rsidRDefault="00CA2787" w:rsidP="00CA2787">
      <w:pPr>
        <w:ind w:firstLine="709"/>
        <w:jc w:val="both"/>
        <w:rPr>
          <w:lang w:val="uk-UA"/>
        </w:rPr>
      </w:pPr>
      <w:r w:rsidRPr="00DF2A10">
        <w:rPr>
          <w:lang w:val="uk-UA"/>
        </w:rPr>
        <w:t>– прямокутника та еліпса;</w:t>
      </w:r>
    </w:p>
    <w:p w:rsidR="00CA2787" w:rsidRPr="00DF2A10" w:rsidRDefault="00CA2787" w:rsidP="00CA2787">
      <w:pPr>
        <w:ind w:firstLine="709"/>
        <w:jc w:val="both"/>
        <w:rPr>
          <w:lang w:val="uk-UA"/>
        </w:rPr>
      </w:pPr>
      <w:r w:rsidRPr="00DF2A10">
        <w:rPr>
          <w:lang w:val="uk-UA"/>
        </w:rPr>
        <w:t>– об’єкта, складеного із еліпса та прямокутника, з прямокутником;</w:t>
      </w:r>
    </w:p>
    <w:p w:rsidR="00CA2787" w:rsidRPr="00DF2A10" w:rsidRDefault="00CA2787" w:rsidP="00CA2787">
      <w:pPr>
        <w:ind w:firstLine="709"/>
        <w:jc w:val="both"/>
        <w:rPr>
          <w:lang w:val="uk-UA"/>
        </w:rPr>
      </w:pPr>
      <w:r w:rsidRPr="00DF2A10">
        <w:rPr>
          <w:lang w:val="uk-UA"/>
        </w:rPr>
        <w:t>– об’єкта, складеного із еліпса та прямокутника, з еліпсом.</w:t>
      </w:r>
    </w:p>
    <w:p w:rsidR="00CA2787" w:rsidRPr="00DF2A10" w:rsidRDefault="00CA2787" w:rsidP="00E25D5B">
      <w:pPr>
        <w:tabs>
          <w:tab w:val="left" w:pos="540"/>
        </w:tabs>
        <w:spacing w:before="60"/>
        <w:ind w:firstLine="709"/>
        <w:jc w:val="both"/>
        <w:rPr>
          <w:lang w:val="uk-UA"/>
        </w:rPr>
      </w:pPr>
      <w:r w:rsidRPr="00DF2A10">
        <w:rPr>
          <w:color w:val="231F20"/>
          <w:lang w:val="uk-UA"/>
        </w:rPr>
        <w:t xml:space="preserve">Представимо проекцію тіла людини в задачі моделювання руху людини у вигляді об'єкта </w:t>
      </w:r>
      <w:r w:rsidR="00011D6F" w:rsidRPr="00DF2A10">
        <w:rPr>
          <w:position w:val="-12"/>
          <w:lang w:val="uk-UA"/>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6.3pt" o:ole="">
            <v:imagedata r:id="rId8" o:title=""/>
          </v:shape>
          <o:OLEObject Type="Embed" ProgID="Equation.3" ShapeID="_x0000_i1025" DrawAspect="Content" ObjectID="_1682049827" r:id="rId9"/>
        </w:object>
      </w:r>
      <w:r w:rsidRPr="00DF2A10">
        <w:rPr>
          <w:color w:val="231F20"/>
          <w:lang w:val="uk-UA"/>
        </w:rPr>
        <w:t xml:space="preserve">. Кожному об'єкту </w:t>
      </w:r>
      <w:r w:rsidR="00F276C3" w:rsidRPr="00F276C3">
        <w:rPr>
          <w:position w:val="-12"/>
          <w:lang w:val="uk-UA"/>
        </w:rPr>
        <w:object w:dxaOrig="279" w:dyaOrig="360">
          <v:shape id="_x0000_i1026" type="#_x0000_t75" style="width:13.6pt;height:16.3pt" o:ole="">
            <v:imagedata r:id="rId10" o:title=""/>
          </v:shape>
          <o:OLEObject Type="Embed" ProgID="Equation.3" ShapeID="_x0000_i1026" DrawAspect="Content" ObjectID="_1682049828" r:id="rId11"/>
        </w:object>
      </w:r>
      <w:r w:rsidRPr="00DF2A10">
        <w:rPr>
          <w:color w:val="231F20"/>
          <w:lang w:val="uk-UA"/>
        </w:rPr>
        <w:t xml:space="preserve">зіставлені параметри розміщення </w:t>
      </w:r>
      <w:r w:rsidR="00F276C3" w:rsidRPr="00F276C3">
        <w:rPr>
          <w:position w:val="-12"/>
          <w:lang w:val="uk-UA"/>
        </w:rPr>
        <w:object w:dxaOrig="1160" w:dyaOrig="360">
          <v:shape id="_x0000_i1027" type="#_x0000_t75" style="width:60.45pt;height:16.3pt" o:ole="">
            <v:imagedata r:id="rId12" o:title=""/>
          </v:shape>
          <o:OLEObject Type="Embed" ProgID="Equation.3" ShapeID="_x0000_i1027" DrawAspect="Content" ObjectID="_1682049829" r:id="rId13"/>
        </w:object>
      </w:r>
      <w:r w:rsidRPr="00DF2A10">
        <w:rPr>
          <w:color w:val="231F20"/>
          <w:lang w:val="uk-UA"/>
        </w:rPr>
        <w:t xml:space="preserve">, де </w:t>
      </w:r>
      <w:r w:rsidR="00F276C3" w:rsidRPr="00DF2A10">
        <w:rPr>
          <w:position w:val="-12"/>
          <w:lang w:val="uk-UA"/>
        </w:rPr>
        <w:object w:dxaOrig="1200" w:dyaOrig="360">
          <v:shape id="_x0000_i1028" type="#_x0000_t75" style="width:62.5pt;height:17.65pt" o:ole="">
            <v:imagedata r:id="rId14" o:title=""/>
          </v:shape>
          <o:OLEObject Type="Embed" ProgID="Equation.3" ShapeID="_x0000_i1028" DrawAspect="Content" ObjectID="_1682049830" r:id="rId15"/>
        </w:object>
      </w:r>
      <w:r w:rsidRPr="00DF2A10">
        <w:rPr>
          <w:color w:val="231F20"/>
          <w:lang w:val="uk-UA"/>
        </w:rPr>
        <w:t xml:space="preserve"> - вектор трансляції об'єкта </w:t>
      </w:r>
      <w:r w:rsidR="00F276C3" w:rsidRPr="00F276C3">
        <w:rPr>
          <w:position w:val="-12"/>
          <w:lang w:val="uk-UA"/>
        </w:rPr>
        <w:object w:dxaOrig="279" w:dyaOrig="360">
          <v:shape id="_x0000_i1029" type="#_x0000_t75" style="width:13.6pt;height:16.3pt" o:ole="">
            <v:imagedata r:id="rId16" o:title=""/>
          </v:shape>
          <o:OLEObject Type="Embed" ProgID="Equation.3" ShapeID="_x0000_i1029" DrawAspect="Content" ObjectID="_1682049831" r:id="rId17"/>
        </w:object>
      </w:r>
      <w:r w:rsidRPr="00DF2A10">
        <w:rPr>
          <w:color w:val="231F20"/>
          <w:lang w:val="uk-UA"/>
        </w:rPr>
        <w:t xml:space="preserve">відносно нерухомої системи координат, а </w:t>
      </w:r>
      <w:r w:rsidR="00F276C3" w:rsidRPr="00F276C3">
        <w:rPr>
          <w:position w:val="-12"/>
          <w:lang w:val="uk-UA"/>
        </w:rPr>
        <w:object w:dxaOrig="260" w:dyaOrig="360">
          <v:shape id="_x0000_i1030" type="#_x0000_t75" style="width:13.6pt;height:16.3pt" o:ole="">
            <v:imagedata r:id="rId18" o:title=""/>
          </v:shape>
          <o:OLEObject Type="Embed" ProgID="Equation.3" ShapeID="_x0000_i1030" DrawAspect="Content" ObjectID="_1682049832" r:id="rId19"/>
        </w:object>
      </w:r>
      <w:r w:rsidRPr="00DF2A10">
        <w:rPr>
          <w:color w:val="231F20"/>
          <w:lang w:val="uk-UA"/>
        </w:rPr>
        <w:t xml:space="preserve">- кут його повороту. Позначимо через </w:t>
      </w:r>
      <w:r w:rsidR="00F276C3" w:rsidRPr="00F276C3">
        <w:rPr>
          <w:position w:val="-12"/>
          <w:lang w:val="uk-UA"/>
        </w:rPr>
        <w:object w:dxaOrig="680" w:dyaOrig="360">
          <v:shape id="_x0000_i1031" type="#_x0000_t75" style="width:36.7pt;height:16.3pt" o:ole="">
            <v:imagedata r:id="rId20" o:title=""/>
          </v:shape>
          <o:OLEObject Type="Embed" ProgID="Equation.3" ShapeID="_x0000_i1031" DrawAspect="Content" ObjectID="_1682049833" r:id="rId21"/>
        </w:object>
      </w:r>
      <w:r w:rsidRPr="00DF2A10">
        <w:rPr>
          <w:color w:val="231F20"/>
          <w:lang w:val="uk-UA"/>
        </w:rPr>
        <w:t xml:space="preserve">об’єкт </w:t>
      </w:r>
      <w:r w:rsidR="00F276C3" w:rsidRPr="00F276C3">
        <w:rPr>
          <w:position w:val="-12"/>
          <w:lang w:val="uk-UA"/>
        </w:rPr>
        <w:object w:dxaOrig="1040" w:dyaOrig="360">
          <v:shape id="_x0000_i1032" type="#_x0000_t75" style="width:55.7pt;height:16.3pt" o:ole="">
            <v:imagedata r:id="rId22" o:title=""/>
          </v:shape>
          <o:OLEObject Type="Embed" ProgID="Equation.3" ShapeID="_x0000_i1032" DrawAspect="Content" ObjectID="_1682049834" r:id="rId23"/>
        </w:object>
      </w:r>
      <w:r w:rsidRPr="00DF2A10">
        <w:rPr>
          <w:color w:val="231F20"/>
          <w:lang w:val="uk-UA"/>
        </w:rPr>
        <w:t xml:space="preserve">, який повернений на кут </w:t>
      </w:r>
      <w:r w:rsidR="00F276C3" w:rsidRPr="00F276C3">
        <w:rPr>
          <w:position w:val="-12"/>
          <w:lang w:val="uk-UA"/>
        </w:rPr>
        <w:object w:dxaOrig="260" w:dyaOrig="360">
          <v:shape id="_x0000_i1033" type="#_x0000_t75" style="width:13.6pt;height:16.3pt" o:ole="">
            <v:imagedata r:id="rId24" o:title=""/>
          </v:shape>
          <o:OLEObject Type="Embed" ProgID="Equation.3" ShapeID="_x0000_i1033" DrawAspect="Content" ObjectID="_1682049835" r:id="rId25"/>
        </w:object>
      </w:r>
      <w:r w:rsidRPr="00DF2A10">
        <w:rPr>
          <w:color w:val="231F20"/>
          <w:lang w:val="uk-UA"/>
        </w:rPr>
        <w:t xml:space="preserve"> і трансльований  на вектор </w:t>
      </w:r>
      <w:r w:rsidRPr="00DF2A10">
        <w:rPr>
          <w:position w:val="-12"/>
          <w:lang w:val="uk-UA"/>
        </w:rPr>
        <w:object w:dxaOrig="220" w:dyaOrig="360">
          <v:shape id="_x0000_i1034" type="#_x0000_t75" style="width:10.85pt;height:17.65pt" o:ole="">
            <v:imagedata r:id="rId26" o:title=""/>
          </v:shape>
          <o:OLEObject Type="Embed" ProgID="Equation.3" ShapeID="_x0000_i1034" DrawAspect="Content" ObjectID="_1682049836" r:id="rId27"/>
        </w:object>
      </w:r>
      <w:r w:rsidRPr="00DF2A10">
        <w:rPr>
          <w:color w:val="231F20"/>
          <w:lang w:val="uk-UA"/>
        </w:rPr>
        <w:t xml:space="preserve">. При цьому довільна точка </w:t>
      </w:r>
      <w:r w:rsidRPr="00DF2A10">
        <w:rPr>
          <w:position w:val="-10"/>
          <w:lang w:val="uk-UA"/>
        </w:rPr>
        <w:object w:dxaOrig="840" w:dyaOrig="300">
          <v:shape id="_x0000_i1035" type="#_x0000_t75" style="width:42.1pt;height:14.95pt" o:ole="">
            <v:imagedata r:id="rId28" o:title=""/>
          </v:shape>
          <o:OLEObject Type="Embed" ProgID="Equation.3" ShapeID="_x0000_i1035" DrawAspect="Content" ObjectID="_1682049837" r:id="rId29"/>
        </w:object>
      </w:r>
      <w:r w:rsidRPr="00DF2A10">
        <w:rPr>
          <w:color w:val="231F20"/>
          <w:lang w:val="uk-UA"/>
        </w:rPr>
        <w:t xml:space="preserve">об'єкта відображається в точку </w:t>
      </w:r>
      <w:r w:rsidR="00F276C3" w:rsidRPr="00DF2A10">
        <w:rPr>
          <w:position w:val="-12"/>
          <w:lang w:val="uk-UA"/>
        </w:rPr>
        <w:object w:dxaOrig="2320" w:dyaOrig="440">
          <v:shape id="_x0000_i1036" type="#_x0000_t75" style="width:114.8pt;height:21.05pt" o:ole="">
            <v:imagedata r:id="rId30" o:title=""/>
          </v:shape>
          <o:OLEObject Type="Embed" ProgID="Equation.3" ShapeID="_x0000_i1036" DrawAspect="Content" ObjectID="_1682049838" r:id="rId31"/>
        </w:object>
      </w:r>
      <w:r w:rsidRPr="00DF2A10">
        <w:rPr>
          <w:color w:val="231F20"/>
          <w:lang w:val="uk-UA"/>
        </w:rPr>
        <w:t xml:space="preserve">, де </w:t>
      </w:r>
      <w:r w:rsidR="00F276C3" w:rsidRPr="00DF2A10">
        <w:rPr>
          <w:position w:val="-12"/>
          <w:lang w:val="uk-UA"/>
        </w:rPr>
        <w:object w:dxaOrig="700" w:dyaOrig="360">
          <v:shape id="_x0000_i1037" type="#_x0000_t75" style="width:34.65pt;height:17.65pt" o:ole="">
            <v:imagedata r:id="rId32" o:title=""/>
          </v:shape>
          <o:OLEObject Type="Embed" ProgID="Equation.3" ShapeID="_x0000_i1037" DrawAspect="Content" ObjectID="_1682049839" r:id="rId33"/>
        </w:object>
      </w:r>
      <w:r w:rsidRPr="00DF2A10">
        <w:rPr>
          <w:color w:val="231F20"/>
          <w:lang w:val="uk-UA"/>
        </w:rPr>
        <w:t xml:space="preserve">- матриця оператора повороту простору на кут </w:t>
      </w:r>
      <w:r w:rsidR="00F276C3" w:rsidRPr="00F276C3">
        <w:rPr>
          <w:position w:val="-12"/>
          <w:lang w:val="uk-UA"/>
        </w:rPr>
        <w:object w:dxaOrig="260" w:dyaOrig="360">
          <v:shape id="_x0000_i1038" type="#_x0000_t75" style="width:13.6pt;height:16.3pt" o:ole="">
            <v:imagedata r:id="rId34" o:title=""/>
          </v:shape>
          <o:OLEObject Type="Embed" ProgID="Equation.3" ShapeID="_x0000_i1038" DrawAspect="Content" ObjectID="_1682049840" r:id="rId35"/>
        </w:object>
      </w:r>
      <w:r w:rsidRPr="00DF2A10">
        <w:rPr>
          <w:lang w:val="uk-UA"/>
        </w:rPr>
        <w:t>.</w:t>
      </w:r>
    </w:p>
    <w:p w:rsidR="00CA2787" w:rsidRPr="00E25D5B" w:rsidRDefault="00CA2787" w:rsidP="00CA2787">
      <w:pPr>
        <w:ind w:firstLine="709"/>
        <w:jc w:val="both"/>
      </w:pPr>
      <w:r w:rsidRPr="00E25D5B">
        <w:rPr>
          <w:color w:val="231F20"/>
          <w:lang w:val="uk-UA"/>
        </w:rPr>
        <w:t>Розглянемо наступні відношення між об</w:t>
      </w:r>
      <w:r w:rsidRPr="00E25D5B">
        <w:rPr>
          <w:color w:val="231F20"/>
        </w:rPr>
        <w:t>’єктами</w:t>
      </w:r>
      <w:r w:rsidR="00F276C3" w:rsidRPr="00F276C3">
        <w:rPr>
          <w:color w:val="231F20"/>
          <w:position w:val="-12"/>
        </w:rPr>
        <w:object w:dxaOrig="680" w:dyaOrig="360">
          <v:shape id="_x0000_i1039" type="#_x0000_t75" style="width:33.95pt;height:16.3pt" o:ole="">
            <v:imagedata r:id="rId36" o:title=""/>
          </v:shape>
          <o:OLEObject Type="Embed" ProgID="Equation.3" ShapeID="_x0000_i1039" DrawAspect="Content" ObjectID="_1682049841" r:id="rId37"/>
        </w:object>
      </w:r>
      <w:r w:rsidRPr="00E25D5B">
        <w:rPr>
          <w:color w:val="231F20"/>
          <w:lang w:val="uk-UA"/>
        </w:rPr>
        <w:t xml:space="preserve"> та </w:t>
      </w:r>
      <w:r w:rsidR="00F276C3" w:rsidRPr="00F276C3">
        <w:rPr>
          <w:position w:val="-16"/>
        </w:rPr>
        <w:object w:dxaOrig="760" w:dyaOrig="400">
          <v:shape id="_x0000_i1040" type="#_x0000_t75" style="width:38.05pt;height:19.7pt" o:ole="">
            <v:imagedata r:id="rId38" o:title=""/>
          </v:shape>
          <o:OLEObject Type="Embed" ProgID="Equation.3" ShapeID="_x0000_i1040" DrawAspect="Content" ObjectID="_1682049842" r:id="rId39"/>
        </w:object>
      </w:r>
      <w:r w:rsidRPr="00E25D5B">
        <w:t>:</w:t>
      </w:r>
    </w:p>
    <w:p w:rsidR="00CA2787" w:rsidRPr="00E25D5B" w:rsidRDefault="00CA2787" w:rsidP="00CA2787">
      <w:pPr>
        <w:pStyle w:val="af2"/>
        <w:tabs>
          <w:tab w:val="left" w:pos="540"/>
        </w:tabs>
        <w:ind w:left="0" w:firstLine="709"/>
        <w:jc w:val="both"/>
        <w:rPr>
          <w:color w:val="231F20"/>
        </w:rPr>
      </w:pPr>
      <w:r w:rsidRPr="00E25D5B">
        <w:t>– </w:t>
      </w:r>
      <w:r w:rsidRPr="00E25D5B">
        <w:rPr>
          <w:color w:val="231F20"/>
          <w:lang w:val="uk-UA"/>
        </w:rPr>
        <w:t>п</w:t>
      </w:r>
      <w:r w:rsidRPr="00E25D5B">
        <w:rPr>
          <w:color w:val="231F20"/>
        </w:rPr>
        <w:t>еретин</w:t>
      </w:r>
      <w:r w:rsidRPr="00E25D5B">
        <w:rPr>
          <w:color w:val="231F20"/>
          <w:lang w:val="uk-UA"/>
        </w:rPr>
        <w:t>ання</w:t>
      </w:r>
      <w:r w:rsidRPr="00E25D5B">
        <w:rPr>
          <w:color w:val="231F20"/>
        </w:rPr>
        <w:t>:</w:t>
      </w:r>
      <w:r w:rsidR="00F276C3" w:rsidRPr="00F276C3">
        <w:rPr>
          <w:position w:val="-16"/>
        </w:rPr>
        <w:object w:dxaOrig="2700" w:dyaOrig="420">
          <v:shape id="_x0000_i1041" type="#_x0000_t75" style="width:137.2pt;height:20.4pt" o:ole="">
            <v:imagedata r:id="rId40" o:title=""/>
          </v:shape>
          <o:OLEObject Type="Embed" ProgID="Equation.3" ShapeID="_x0000_i1041" DrawAspect="Content" ObjectID="_1682049843" r:id="rId41"/>
        </w:object>
      </w:r>
    </w:p>
    <w:p w:rsidR="00CA2787" w:rsidRPr="00E25D5B" w:rsidRDefault="00CA2787" w:rsidP="00CA2787">
      <w:pPr>
        <w:pStyle w:val="af2"/>
        <w:tabs>
          <w:tab w:val="left" w:pos="540"/>
        </w:tabs>
        <w:ind w:left="709"/>
        <w:jc w:val="both"/>
        <w:rPr>
          <w:color w:val="231F20"/>
        </w:rPr>
      </w:pPr>
      <w:r w:rsidRPr="00E25D5B">
        <w:t>– </w:t>
      </w:r>
      <w:r w:rsidRPr="00E25D5B">
        <w:rPr>
          <w:color w:val="231F20"/>
          <w:lang w:val="uk-UA"/>
        </w:rPr>
        <w:t>торкання</w:t>
      </w:r>
      <w:r w:rsidRPr="00E25D5B">
        <w:rPr>
          <w:color w:val="231F20"/>
        </w:rPr>
        <w:t>:</w:t>
      </w:r>
      <w:r w:rsidR="00F276C3" w:rsidRPr="00F276C3">
        <w:rPr>
          <w:position w:val="-16"/>
        </w:rPr>
        <w:object w:dxaOrig="2640" w:dyaOrig="420">
          <v:shape id="_x0000_i1042" type="#_x0000_t75" style="width:132.45pt;height:20.4pt" o:ole="">
            <v:imagedata r:id="rId42" o:title=""/>
          </v:shape>
          <o:OLEObject Type="Embed" ProgID="Equation.3" ShapeID="_x0000_i1042" DrawAspect="Content" ObjectID="_1682049844" r:id="rId43"/>
        </w:object>
      </w:r>
      <w:r w:rsidRPr="00E25D5B">
        <w:rPr>
          <w:color w:val="231F20"/>
        </w:rPr>
        <w:t>та</w:t>
      </w:r>
      <w:r w:rsidR="00F276C3" w:rsidRPr="00F276C3">
        <w:rPr>
          <w:position w:val="-16"/>
        </w:rPr>
        <w:object w:dxaOrig="2520" w:dyaOrig="420">
          <v:shape id="_x0000_i1043" type="#_x0000_t75" style="width:127.7pt;height:20.4pt" o:ole="">
            <v:imagedata r:id="rId44" o:title=""/>
          </v:shape>
          <o:OLEObject Type="Embed" ProgID="Equation.3" ShapeID="_x0000_i1043" DrawAspect="Content" ObjectID="_1682049845" r:id="rId45"/>
        </w:object>
      </w:r>
    </w:p>
    <w:p w:rsidR="00CA2787" w:rsidRPr="00E25D5B" w:rsidRDefault="00CA2787" w:rsidP="00CA2787">
      <w:pPr>
        <w:pStyle w:val="af2"/>
        <w:tabs>
          <w:tab w:val="left" w:pos="540"/>
        </w:tabs>
        <w:ind w:left="709"/>
        <w:jc w:val="both"/>
        <w:rPr>
          <w:color w:val="231F20"/>
        </w:rPr>
      </w:pPr>
      <w:r w:rsidRPr="00E25D5B">
        <w:t>– </w:t>
      </w:r>
      <w:r w:rsidRPr="00E25D5B">
        <w:rPr>
          <w:color w:val="231F20"/>
          <w:lang w:val="uk-UA"/>
        </w:rPr>
        <w:t>неп</w:t>
      </w:r>
      <w:r w:rsidRPr="00E25D5B">
        <w:rPr>
          <w:color w:val="231F20"/>
        </w:rPr>
        <w:t>еретин</w:t>
      </w:r>
      <w:r w:rsidRPr="00E25D5B">
        <w:rPr>
          <w:color w:val="231F20"/>
          <w:lang w:val="uk-UA"/>
        </w:rPr>
        <w:t>ання</w:t>
      </w:r>
      <w:r w:rsidR="00F276C3" w:rsidRPr="00F276C3">
        <w:rPr>
          <w:position w:val="-16"/>
        </w:rPr>
        <w:object w:dxaOrig="2120" w:dyaOrig="420">
          <v:shape id="_x0000_i1044" type="#_x0000_t75" style="width:105.95pt;height:20.4pt" o:ole="">
            <v:imagedata r:id="rId46" o:title=""/>
          </v:shape>
          <o:OLEObject Type="Embed" ProgID="Equation.3" ShapeID="_x0000_i1044" DrawAspect="Content" ObjectID="_1682049846" r:id="rId47"/>
        </w:object>
      </w:r>
    </w:p>
    <w:p w:rsidR="001C73C1" w:rsidRPr="00186AEC" w:rsidRDefault="00CA2787" w:rsidP="00CA2787">
      <w:pPr>
        <w:tabs>
          <w:tab w:val="left" w:pos="540"/>
        </w:tabs>
        <w:ind w:firstLine="709"/>
        <w:jc w:val="both"/>
      </w:pPr>
      <w:r w:rsidRPr="00E25D5B">
        <w:rPr>
          <w:color w:val="231F20"/>
          <w:lang w:val="uk-UA"/>
        </w:rPr>
        <w:t xml:space="preserve">де </w:t>
      </w:r>
      <w:r w:rsidR="00F276C3" w:rsidRPr="00E25D5B">
        <w:rPr>
          <w:position w:val="-10"/>
        </w:rPr>
        <w:object w:dxaOrig="600" w:dyaOrig="320">
          <v:shape id="_x0000_i1045" type="#_x0000_t75" style="width:29.9pt;height:15.6pt" o:ole="">
            <v:imagedata r:id="rId48" o:title=""/>
          </v:shape>
          <o:OLEObject Type="Embed" ProgID="Equation.3" ShapeID="_x0000_i1045" DrawAspect="Content" ObjectID="_1682049847" r:id="rId49"/>
        </w:object>
      </w:r>
      <w:r w:rsidRPr="00E25D5B">
        <w:rPr>
          <w:lang w:val="uk-UA"/>
        </w:rPr>
        <w:t xml:space="preserve"> - топологічна внутрішність, </w:t>
      </w:r>
      <w:r w:rsidR="00F276C3" w:rsidRPr="00E25D5B">
        <w:rPr>
          <w:position w:val="-10"/>
        </w:rPr>
        <w:object w:dxaOrig="560" w:dyaOrig="320">
          <v:shape id="_x0000_i1046" type="#_x0000_t75" style="width:27.85pt;height:15.6pt" o:ole="">
            <v:imagedata r:id="rId50" o:title=""/>
          </v:shape>
          <o:OLEObject Type="Embed" ProgID="Equation.3" ShapeID="_x0000_i1046" DrawAspect="Content" ObjectID="_1682049848" r:id="rId51"/>
        </w:object>
      </w:r>
      <w:r w:rsidRPr="00E25D5B">
        <w:t xml:space="preserve"> - границя</w:t>
      </w:r>
    </w:p>
    <w:p w:rsidR="00CA2787" w:rsidRPr="00E25D5B" w:rsidRDefault="00CA2787" w:rsidP="00CA2787">
      <w:pPr>
        <w:tabs>
          <w:tab w:val="left" w:pos="540"/>
        </w:tabs>
        <w:ind w:firstLine="709"/>
        <w:jc w:val="both"/>
        <w:rPr>
          <w:color w:val="231F20"/>
          <w:lang w:val="uk-UA"/>
        </w:rPr>
      </w:pPr>
      <w:r w:rsidRPr="00E25D5B">
        <w:rPr>
          <w:lang w:val="uk-UA"/>
        </w:rPr>
        <w:t>мн</w:t>
      </w:r>
      <w:r w:rsidRPr="00E25D5B">
        <w:t>ожини</w:t>
      </w:r>
      <w:r w:rsidR="00F276C3" w:rsidRPr="00E25D5B">
        <w:rPr>
          <w:position w:val="-10"/>
        </w:rPr>
        <w:object w:dxaOrig="340" w:dyaOrig="320">
          <v:shape id="_x0000_i1047" type="#_x0000_t75" style="width:16.3pt;height:15.6pt" o:ole="">
            <v:imagedata r:id="rId52" o:title=""/>
          </v:shape>
          <o:OLEObject Type="Embed" ProgID="Equation.3" ShapeID="_x0000_i1047" DrawAspect="Content" ObjectID="_1682049849" r:id="rId53"/>
        </w:object>
      </w:r>
      <w:r w:rsidRPr="00E25D5B">
        <w:rPr>
          <w:lang w:val="uk-UA"/>
        </w:rPr>
        <w:t>.</w:t>
      </w:r>
    </w:p>
    <w:p w:rsidR="00CA2787" w:rsidRPr="00E25D5B" w:rsidRDefault="00CA2787" w:rsidP="00CA2787">
      <w:pPr>
        <w:tabs>
          <w:tab w:val="left" w:pos="540"/>
          <w:tab w:val="left" w:pos="9070"/>
        </w:tabs>
        <w:ind w:right="-2" w:firstLine="709"/>
        <w:jc w:val="both"/>
        <w:rPr>
          <w:color w:val="231F20"/>
          <w:lang w:val="uk-UA"/>
        </w:rPr>
      </w:pPr>
    </w:p>
    <w:p w:rsidR="00CA2787" w:rsidRPr="00586F00" w:rsidRDefault="00CA2787" w:rsidP="00CA2787">
      <w:pPr>
        <w:tabs>
          <w:tab w:val="left" w:pos="540"/>
          <w:tab w:val="left" w:pos="9070"/>
        </w:tabs>
        <w:ind w:right="-2" w:firstLine="709"/>
        <w:jc w:val="both"/>
        <w:rPr>
          <w:color w:val="231F20"/>
          <w:lang w:val="uk-UA"/>
        </w:rPr>
      </w:pPr>
      <w:r w:rsidRPr="00E25D5B">
        <w:rPr>
          <w:color w:val="231F20"/>
          <w:lang w:val="uk-UA"/>
        </w:rPr>
        <w:t xml:space="preserve">Умови неперетинання двох об'єктів </w:t>
      </w:r>
      <w:r w:rsidR="00F276C3" w:rsidRPr="00F276C3">
        <w:rPr>
          <w:color w:val="231F20"/>
          <w:position w:val="-12"/>
        </w:rPr>
        <w:object w:dxaOrig="680" w:dyaOrig="360">
          <v:shape id="_x0000_i1048" type="#_x0000_t75" style="width:33.95pt;height:16.3pt" o:ole="">
            <v:imagedata r:id="rId54" o:title=""/>
          </v:shape>
          <o:OLEObject Type="Embed" ProgID="Equation.3" ShapeID="_x0000_i1048" DrawAspect="Content" ObjectID="_1682049850" r:id="rId55"/>
        </w:object>
      </w:r>
      <w:r w:rsidRPr="00E25D5B">
        <w:rPr>
          <w:color w:val="231F20"/>
          <w:lang w:val="uk-UA"/>
        </w:rPr>
        <w:t xml:space="preserve"> та </w:t>
      </w:r>
      <w:r w:rsidR="00F276C3" w:rsidRPr="00F276C3">
        <w:rPr>
          <w:position w:val="-16"/>
        </w:rPr>
        <w:object w:dxaOrig="780" w:dyaOrig="400">
          <v:shape id="_x0000_i1049" type="#_x0000_t75" style="width:40.1pt;height:19.7pt" o:ole="">
            <v:imagedata r:id="rId56" o:title=""/>
          </v:shape>
          <o:OLEObject Type="Embed" ProgID="Equation.3" ShapeID="_x0000_i1049" DrawAspect="Content" ObjectID="_1682049851" r:id="rId57"/>
        </w:object>
      </w:r>
      <w:r w:rsidRPr="00E25D5B">
        <w:rPr>
          <w:lang w:val="uk-UA"/>
        </w:rPr>
        <w:t>, де у якості цих об</w:t>
      </w:r>
      <w:r w:rsidRPr="00E25D5B">
        <w:rPr>
          <w:color w:val="231F20"/>
          <w:lang w:val="uk-UA"/>
        </w:rPr>
        <w:t>'єктів будемо розглядати перелічені вище класи об'єктів, побудуємо, використовуючи поняття їх квазі-</w:t>
      </w:r>
      <w:r w:rsidRPr="00E25D5B">
        <w:rPr>
          <w:color w:val="231F20"/>
          <w:lang w:val="en-US"/>
        </w:rPr>
        <w:t>phi</w:t>
      </w:r>
      <w:r w:rsidRPr="00E25D5B">
        <w:rPr>
          <w:color w:val="231F20"/>
          <w:lang w:val="uk-UA"/>
        </w:rPr>
        <w:t>-функції [11].</w:t>
      </w:r>
    </w:p>
    <w:p w:rsidR="00CA2787" w:rsidRPr="00E25D5B" w:rsidRDefault="00CA2787" w:rsidP="00CA2787">
      <w:pPr>
        <w:tabs>
          <w:tab w:val="left" w:pos="540"/>
          <w:tab w:val="left" w:pos="9070"/>
        </w:tabs>
        <w:ind w:right="-2" w:firstLine="709"/>
        <w:jc w:val="both"/>
        <w:rPr>
          <w:i/>
          <w:color w:val="231F20"/>
          <w:lang w:val="uk-UA"/>
        </w:rPr>
      </w:pPr>
      <w:r w:rsidRPr="00E25D5B">
        <w:rPr>
          <w:b/>
          <w:color w:val="231F20"/>
          <w:lang w:val="uk-UA"/>
        </w:rPr>
        <w:t>Визначення1.</w:t>
      </w:r>
      <w:r w:rsidR="00726272" w:rsidRPr="00726272">
        <w:rPr>
          <w:b/>
          <w:color w:val="231F20"/>
          <w:lang w:val="uk-UA"/>
        </w:rPr>
        <w:t xml:space="preserve"> </w:t>
      </w:r>
      <w:r w:rsidRPr="00E25D5B">
        <w:rPr>
          <w:color w:val="231F20"/>
          <w:lang w:val="uk-UA"/>
        </w:rPr>
        <w:t>Квазі-</w:t>
      </w:r>
      <w:r w:rsidRPr="001C73C1">
        <w:rPr>
          <w:color w:val="231F20"/>
          <w:lang w:val="en-US"/>
        </w:rPr>
        <w:t>phi</w:t>
      </w:r>
      <w:r w:rsidRPr="00E25D5B">
        <w:rPr>
          <w:color w:val="231F20"/>
          <w:lang w:val="uk-UA"/>
        </w:rPr>
        <w:t>-функцією</w:t>
      </w:r>
      <w:r w:rsidR="00E94955" w:rsidRPr="00E94955">
        <w:rPr>
          <w:color w:val="231F20"/>
          <w:lang w:val="uk-UA"/>
        </w:rPr>
        <w:t xml:space="preserve"> </w:t>
      </w:r>
      <w:r w:rsidR="00726272" w:rsidRPr="00707854">
        <w:rPr>
          <w:position w:val="-16"/>
        </w:rPr>
        <w:object w:dxaOrig="1700" w:dyaOrig="499">
          <v:shape id="_x0000_i1050" type="#_x0000_t75" style="width:84.9pt;height:25.15pt" o:ole="">
            <v:imagedata r:id="rId58" o:title=""/>
          </v:shape>
          <o:OLEObject Type="Embed" ProgID="Equation.3" ShapeID="_x0000_i1050" DrawAspect="Content" ObjectID="_1682049852" r:id="rId59"/>
        </w:object>
      </w:r>
      <w:r w:rsidR="00E94955" w:rsidRPr="00E94955">
        <w:rPr>
          <w:position w:val="-16"/>
          <w:lang w:val="uk-UA"/>
        </w:rPr>
        <w:t xml:space="preserve"> </w:t>
      </w:r>
      <w:r w:rsidRPr="00E25D5B">
        <w:rPr>
          <w:color w:val="231F20"/>
          <w:lang w:val="uk-UA"/>
        </w:rPr>
        <w:t xml:space="preserve">для об'єктів </w:t>
      </w:r>
      <w:r w:rsidR="00E94955" w:rsidRPr="00F276C3">
        <w:rPr>
          <w:color w:val="231F20"/>
          <w:position w:val="-12"/>
        </w:rPr>
        <w:object w:dxaOrig="680" w:dyaOrig="360">
          <v:shape id="_x0000_i1051" type="#_x0000_t75" style="width:33.95pt;height:16.3pt" o:ole="">
            <v:imagedata r:id="rId60" o:title=""/>
          </v:shape>
          <o:OLEObject Type="Embed" ProgID="Equation.3" ShapeID="_x0000_i1051" DrawAspect="Content" ObjectID="_1682049853" r:id="rId61"/>
        </w:object>
      </w:r>
      <w:r w:rsidRPr="00E25D5B">
        <w:rPr>
          <w:color w:val="231F20"/>
          <w:lang w:val="uk-UA"/>
        </w:rPr>
        <w:t xml:space="preserve"> та </w:t>
      </w:r>
      <w:r w:rsidR="00E94955" w:rsidRPr="00F276C3">
        <w:rPr>
          <w:position w:val="-16"/>
        </w:rPr>
        <w:object w:dxaOrig="760" w:dyaOrig="400">
          <v:shape id="_x0000_i1052" type="#_x0000_t75" style="width:39.4pt;height:19.7pt" o:ole="">
            <v:imagedata r:id="rId62" o:title=""/>
          </v:shape>
          <o:OLEObject Type="Embed" ProgID="Equation.3" ShapeID="_x0000_i1052" DrawAspect="Content" ObjectID="_1682049854" r:id="rId63"/>
        </w:object>
      </w:r>
      <w:r w:rsidRPr="00E25D5B">
        <w:rPr>
          <w:color w:val="231F20"/>
          <w:lang w:val="uk-UA"/>
        </w:rPr>
        <w:t xml:space="preserve">називається всюди визначена неперервна по усім змінним функція, для якої функція </w:t>
      </w:r>
      <w:r w:rsidR="00DC66FA" w:rsidRPr="00F276C3">
        <w:rPr>
          <w:position w:val="-30"/>
        </w:rPr>
        <w:object w:dxaOrig="2640" w:dyaOrig="639">
          <v:shape id="_x0000_i1053" type="#_x0000_t75" style="width:131.1pt;height:31.9pt" o:ole="">
            <v:imagedata r:id="rId64" o:title=""/>
          </v:shape>
          <o:OLEObject Type="Embed" ProgID="Equation.3" ShapeID="_x0000_i1053" DrawAspect="Content" ObjectID="_1682049855" r:id="rId65"/>
        </w:object>
      </w:r>
      <w:r w:rsidR="00E94955" w:rsidRPr="00E94955">
        <w:rPr>
          <w:position w:val="-30"/>
          <w:lang w:val="uk-UA"/>
        </w:rPr>
        <w:t xml:space="preserve"> </w:t>
      </w:r>
      <w:r w:rsidRPr="00E25D5B">
        <w:rPr>
          <w:color w:val="231F20"/>
          <w:lang w:val="uk-UA"/>
        </w:rPr>
        <w:t>є</w:t>
      </w:r>
      <w:r w:rsidR="00E94955" w:rsidRPr="00E94955">
        <w:rPr>
          <w:color w:val="231F20"/>
          <w:lang w:val="uk-UA"/>
        </w:rPr>
        <w:t xml:space="preserve"> </w:t>
      </w:r>
      <w:r w:rsidRPr="00E25D5B">
        <w:rPr>
          <w:color w:val="231F20"/>
          <w:lang w:val="uk-UA"/>
        </w:rPr>
        <w:t xml:space="preserve"> </w:t>
      </w:r>
      <w:r w:rsidRPr="001C73C1">
        <w:rPr>
          <w:color w:val="231F20"/>
          <w:lang w:val="en-US"/>
        </w:rPr>
        <w:t>phi</w:t>
      </w:r>
      <w:r w:rsidRPr="00E25D5B">
        <w:rPr>
          <w:color w:val="231F20"/>
          <w:lang w:val="uk-UA"/>
        </w:rPr>
        <w:t xml:space="preserve">-функцією об'єктів </w:t>
      </w:r>
      <w:r w:rsidR="00E94955" w:rsidRPr="00F276C3">
        <w:rPr>
          <w:color w:val="231F20"/>
          <w:position w:val="-12"/>
        </w:rPr>
        <w:object w:dxaOrig="680" w:dyaOrig="360">
          <v:shape id="_x0000_i1054" type="#_x0000_t75" style="width:33.95pt;height:16.3pt" o:ole="">
            <v:imagedata r:id="rId66" o:title=""/>
          </v:shape>
          <o:OLEObject Type="Embed" ProgID="Equation.3" ShapeID="_x0000_i1054" DrawAspect="Content" ObjectID="_1682049856" r:id="rId67"/>
        </w:object>
      </w:r>
      <w:r w:rsidRPr="00E25D5B">
        <w:rPr>
          <w:color w:val="231F20"/>
          <w:lang w:val="uk-UA"/>
        </w:rPr>
        <w:t xml:space="preserve"> та </w:t>
      </w:r>
      <w:r w:rsidR="00E94955" w:rsidRPr="00F276C3">
        <w:rPr>
          <w:position w:val="-16"/>
        </w:rPr>
        <w:object w:dxaOrig="760" w:dyaOrig="400">
          <v:shape id="_x0000_i1055" type="#_x0000_t75" style="width:39.4pt;height:19.7pt" o:ole="">
            <v:imagedata r:id="rId68" o:title=""/>
          </v:shape>
          <o:OLEObject Type="Embed" ProgID="Equation.3" ShapeID="_x0000_i1055" DrawAspect="Content" ObjectID="_1682049857" r:id="rId69"/>
        </w:object>
      </w:r>
      <w:r w:rsidRPr="00E25D5B">
        <w:rPr>
          <w:color w:val="231F20"/>
          <w:lang w:val="uk-UA"/>
        </w:rPr>
        <w:t>[1</w:t>
      </w:r>
      <w:r w:rsidR="00DC66FA" w:rsidRPr="00DC66FA">
        <w:rPr>
          <w:color w:val="231F20"/>
          <w:lang w:val="uk-UA"/>
        </w:rPr>
        <w:t>1</w:t>
      </w:r>
      <w:r w:rsidRPr="00E25D5B">
        <w:rPr>
          <w:color w:val="231F20"/>
          <w:lang w:val="uk-UA"/>
        </w:rPr>
        <w:t xml:space="preserve">]. Тут </w:t>
      </w:r>
      <w:r w:rsidR="00E94955" w:rsidRPr="00E25D5B">
        <w:rPr>
          <w:position w:val="-6"/>
        </w:rPr>
        <w:object w:dxaOrig="260" w:dyaOrig="279">
          <v:shape id="_x0000_i1056" type="#_x0000_t75" style="width:13.6pt;height:14.25pt" o:ole="">
            <v:imagedata r:id="rId70" o:title=""/>
          </v:shape>
          <o:OLEObject Type="Embed" ProgID="Equation.3" ShapeID="_x0000_i1056" DrawAspect="Content" ObjectID="_1682049858" r:id="rId71"/>
        </w:object>
      </w:r>
      <w:r w:rsidRPr="00E25D5B">
        <w:rPr>
          <w:color w:val="231F20"/>
          <w:lang w:val="uk-UA"/>
        </w:rPr>
        <w:t xml:space="preserve">- вектор допоміжних змінних, які належать деякій підмножині </w:t>
      </w:r>
      <w:r w:rsidR="00E94955" w:rsidRPr="00E25D5B">
        <w:rPr>
          <w:color w:val="231F20"/>
          <w:position w:val="-6"/>
        </w:rPr>
        <w:object w:dxaOrig="260" w:dyaOrig="279">
          <v:shape id="_x0000_i1057" type="#_x0000_t75" style="width:14.25pt;height:13.6pt" o:ole="">
            <v:imagedata r:id="rId72" o:title=""/>
          </v:shape>
          <o:OLEObject Type="Embed" ProgID="Equation.3" ShapeID="_x0000_i1057" DrawAspect="Content" ObjectID="_1682049859" r:id="rId73"/>
        </w:object>
      </w:r>
      <w:r w:rsidRPr="00E25D5B">
        <w:rPr>
          <w:color w:val="231F20"/>
          <w:lang w:val="uk-UA"/>
        </w:rPr>
        <w:t xml:space="preserve">простору </w:t>
      </w:r>
      <w:r w:rsidR="00E94955" w:rsidRPr="00E25D5B">
        <w:rPr>
          <w:color w:val="231F20"/>
          <w:position w:val="-4"/>
        </w:rPr>
        <w:object w:dxaOrig="400" w:dyaOrig="360">
          <v:shape id="_x0000_i1058" type="#_x0000_t75" style="width:19.7pt;height:16.3pt" o:ole="">
            <v:imagedata r:id="rId74" o:title=""/>
          </v:shape>
          <o:OLEObject Type="Embed" ProgID="Equation.3" ShapeID="_x0000_i1058" DrawAspect="Content" ObjectID="_1682049860" r:id="rId75"/>
        </w:object>
      </w:r>
      <w:r w:rsidRPr="00E25D5B">
        <w:rPr>
          <w:color w:val="231F20"/>
          <w:lang w:val="uk-UA"/>
        </w:rPr>
        <w:t xml:space="preserve"> [11].</w:t>
      </w:r>
    </w:p>
    <w:p w:rsidR="00CA2787" w:rsidRPr="00E25D5B" w:rsidRDefault="00CA2787" w:rsidP="00CA2787">
      <w:pPr>
        <w:tabs>
          <w:tab w:val="left" w:pos="540"/>
          <w:tab w:val="left" w:pos="9070"/>
        </w:tabs>
        <w:ind w:firstLine="709"/>
        <w:jc w:val="both"/>
        <w:rPr>
          <w:color w:val="231F20"/>
        </w:rPr>
      </w:pPr>
      <w:r w:rsidRPr="00E25D5B">
        <w:rPr>
          <w:color w:val="231F20"/>
          <w:lang w:val="uk-UA"/>
        </w:rPr>
        <w:t xml:space="preserve">Важлива характеристика квазі-phi-функції: якщо для деякого </w:t>
      </w:r>
      <w:r w:rsidR="00F276C3" w:rsidRPr="00E25D5B">
        <w:rPr>
          <w:position w:val="-6"/>
        </w:rPr>
        <w:object w:dxaOrig="260" w:dyaOrig="279">
          <v:shape id="_x0000_i1059" type="#_x0000_t75" style="width:13.6pt;height:14.25pt" o:ole="">
            <v:imagedata r:id="rId76" o:title=""/>
          </v:shape>
          <o:OLEObject Type="Embed" ProgID="Equation.3" ShapeID="_x0000_i1059" DrawAspect="Content" ObjectID="_1682049861" r:id="rId77"/>
        </w:object>
      </w:r>
      <w:r w:rsidRPr="00E25D5B">
        <w:rPr>
          <w:color w:val="231F20"/>
          <w:lang w:val="uk-UA"/>
        </w:rPr>
        <w:t xml:space="preserve">виконується </w:t>
      </w:r>
      <w:r w:rsidR="00726272" w:rsidRPr="00707854">
        <w:rPr>
          <w:position w:val="-16"/>
        </w:rPr>
        <w:object w:dxaOrig="2060" w:dyaOrig="499">
          <v:shape id="_x0000_i1060" type="#_x0000_t75" style="width:102.55pt;height:25.15pt" o:ole="">
            <v:imagedata r:id="rId78" o:title=""/>
          </v:shape>
          <o:OLEObject Type="Embed" ProgID="Equation.3" ShapeID="_x0000_i1060" DrawAspect="Content" ObjectID="_1682049862" r:id="rId79"/>
        </w:object>
      </w:r>
      <w:r w:rsidRPr="00E25D5B">
        <w:rPr>
          <w:color w:val="231F20"/>
          <w:lang w:val="uk-UA"/>
        </w:rPr>
        <w:t xml:space="preserve">, то </w:t>
      </w:r>
      <w:r w:rsidR="00E94955" w:rsidRPr="00F276C3">
        <w:rPr>
          <w:position w:val="-16"/>
        </w:rPr>
        <w:object w:dxaOrig="2640" w:dyaOrig="420">
          <v:shape id="_x0000_i1061" type="#_x0000_t75" style="width:130.4pt;height:19.7pt" o:ole="">
            <v:imagedata r:id="rId80" o:title=""/>
          </v:shape>
          <o:OLEObject Type="Embed" ProgID="Equation.3" ShapeID="_x0000_i1061" DrawAspect="Content" ObjectID="_1682049863" r:id="rId81"/>
        </w:object>
      </w:r>
      <w:r w:rsidRPr="00E25D5B">
        <w:rPr>
          <w:color w:val="231F20"/>
          <w:lang w:val="uk-UA"/>
        </w:rPr>
        <w:t xml:space="preserve"> [11].</w:t>
      </w:r>
    </w:p>
    <w:p w:rsidR="00CA2787" w:rsidRPr="00E25D5B" w:rsidRDefault="00CA2787" w:rsidP="00CA2787">
      <w:pPr>
        <w:tabs>
          <w:tab w:val="left" w:pos="540"/>
          <w:tab w:val="left" w:pos="9070"/>
        </w:tabs>
        <w:ind w:firstLine="709"/>
        <w:jc w:val="both"/>
        <w:rPr>
          <w:b/>
          <w:color w:val="231F20"/>
          <w:lang w:val="uk-UA"/>
        </w:rPr>
      </w:pPr>
      <w:r w:rsidRPr="00E25D5B">
        <w:rPr>
          <w:b/>
          <w:color w:val="231F20"/>
          <w:lang w:val="uk-UA"/>
        </w:rPr>
        <w:t>Квазі-</w:t>
      </w:r>
      <w:r w:rsidRPr="00E25D5B">
        <w:rPr>
          <w:b/>
          <w:color w:val="231F20"/>
          <w:lang w:val="en-US"/>
        </w:rPr>
        <w:t>phi</w:t>
      </w:r>
      <w:r w:rsidRPr="00E25D5B">
        <w:rPr>
          <w:b/>
          <w:color w:val="231F20"/>
        </w:rPr>
        <w:t>-</w:t>
      </w:r>
      <w:r w:rsidRPr="00E25D5B">
        <w:rPr>
          <w:b/>
          <w:color w:val="231F20"/>
          <w:lang w:val="uk-UA"/>
        </w:rPr>
        <w:t xml:space="preserve">фуннція для двох прямокутників. </w:t>
      </w:r>
    </w:p>
    <w:p w:rsidR="00CA2787" w:rsidRPr="00E25D5B" w:rsidRDefault="000E1845" w:rsidP="00CA2787">
      <w:pPr>
        <w:tabs>
          <w:tab w:val="left" w:pos="540"/>
          <w:tab w:val="left" w:pos="9070"/>
        </w:tabs>
        <w:ind w:firstLine="709"/>
        <w:jc w:val="both"/>
        <w:rPr>
          <w:color w:val="231F20"/>
          <w:lang w:val="uk-UA"/>
        </w:rPr>
      </w:pPr>
      <w:r w:rsidRPr="00E25D5B">
        <w:rPr>
          <w:color w:val="231F20"/>
          <w:lang w:val="uk-UA"/>
        </w:rPr>
        <w:t xml:space="preserve">Нехай </w:t>
      </w:r>
      <w:r w:rsidR="00E94955" w:rsidRPr="00E25D5B">
        <w:rPr>
          <w:color w:val="231F20"/>
          <w:position w:val="-12"/>
        </w:rPr>
        <w:object w:dxaOrig="639" w:dyaOrig="360">
          <v:shape id="_x0000_i1062" type="#_x0000_t75" style="width:34.65pt;height:16.3pt" o:ole="">
            <v:imagedata r:id="rId82" o:title=""/>
          </v:shape>
          <o:OLEObject Type="Embed" ProgID="Equation.3" ShapeID="_x0000_i1062" DrawAspect="Content" ObjectID="_1682049864" r:id="rId83"/>
        </w:object>
      </w:r>
      <w:r w:rsidRPr="00E25D5B">
        <w:rPr>
          <w:color w:val="231F20"/>
          <w:lang w:val="uk-UA"/>
        </w:rPr>
        <w:t xml:space="preserve"> та </w:t>
      </w:r>
      <w:r w:rsidR="00E94955" w:rsidRPr="00E94955">
        <w:rPr>
          <w:color w:val="231F20"/>
          <w:position w:val="-16"/>
        </w:rPr>
        <w:object w:dxaOrig="740" w:dyaOrig="400">
          <v:shape id="_x0000_i1063" type="#_x0000_t75" style="width:41.45pt;height:19.7pt" o:ole="">
            <v:imagedata r:id="rId84" o:title=""/>
          </v:shape>
          <o:OLEObject Type="Embed" ProgID="Equation.3" ShapeID="_x0000_i1063" DrawAspect="Content" ObjectID="_1682049865" r:id="rId85"/>
        </w:object>
      </w:r>
      <w:r w:rsidR="00E94955" w:rsidRPr="00E94955">
        <w:rPr>
          <w:color w:val="231F20"/>
          <w:position w:val="-14"/>
        </w:rPr>
        <w:t xml:space="preserve"> </w:t>
      </w:r>
      <w:r w:rsidRPr="00E25D5B">
        <w:rPr>
          <w:i/>
          <w:lang w:val="uk-UA"/>
        </w:rPr>
        <w:t>–</w:t>
      </w:r>
      <w:r w:rsidRPr="00E25D5B">
        <w:rPr>
          <w:color w:val="231F20"/>
          <w:lang w:val="uk-UA"/>
        </w:rPr>
        <w:t xml:space="preserve"> два прямокутника, які задані вершинами </w:t>
      </w:r>
      <w:r w:rsidR="00E94955" w:rsidRPr="00E94955">
        <w:rPr>
          <w:color w:val="231F20"/>
          <w:position w:val="-16"/>
        </w:rPr>
        <w:object w:dxaOrig="1520" w:dyaOrig="480">
          <v:shape id="_x0000_i1064" type="#_x0000_t75" style="width:82.2pt;height:23.75pt" o:ole="">
            <v:imagedata r:id="rId86" o:title=""/>
          </v:shape>
          <o:OLEObject Type="Embed" ProgID="Equation.3" ShapeID="_x0000_i1064" DrawAspect="Content" ObjectID="_1682049866" r:id="rId87"/>
        </w:object>
      </w:r>
      <w:r w:rsidRPr="00E25D5B">
        <w:rPr>
          <w:color w:val="231F20"/>
          <w:lang w:val="uk-UA"/>
        </w:rPr>
        <w:t xml:space="preserve"> та </w:t>
      </w:r>
      <w:r w:rsidR="00E94955" w:rsidRPr="00E94955">
        <w:rPr>
          <w:color w:val="231F20"/>
          <w:position w:val="-18"/>
        </w:rPr>
        <w:object w:dxaOrig="1440" w:dyaOrig="499">
          <v:shape id="_x0000_i1065" type="#_x0000_t75" style="width:78.1pt;height:24.45pt" o:ole="">
            <v:imagedata r:id="rId88" o:title=""/>
          </v:shape>
          <o:OLEObject Type="Embed" ProgID="Equation.3" ShapeID="_x0000_i1065" DrawAspect="Content" ObjectID="_1682049867" r:id="rId89"/>
        </w:object>
      </w:r>
      <w:r w:rsidR="00726272" w:rsidRPr="00726272">
        <w:rPr>
          <w:color w:val="231F20"/>
          <w:position w:val="-14"/>
        </w:rPr>
        <w:t xml:space="preserve"> </w:t>
      </w:r>
      <w:r w:rsidRPr="00E25D5B">
        <w:rPr>
          <w:color w:val="231F20"/>
          <w:lang w:val="uk-UA"/>
        </w:rPr>
        <w:t xml:space="preserve">відповідно з параметрами розміщення </w:t>
      </w:r>
      <w:r w:rsidR="00E94955" w:rsidRPr="00E25D5B">
        <w:rPr>
          <w:position w:val="-12"/>
        </w:rPr>
        <w:object w:dxaOrig="1340" w:dyaOrig="360">
          <v:shape id="_x0000_i1066" type="#_x0000_t75" style="width:65.2pt;height:17.65pt" o:ole="">
            <v:imagedata r:id="rId90" o:title=""/>
          </v:shape>
          <o:OLEObject Type="Embed" ProgID="Equation.3" ShapeID="_x0000_i1066" DrawAspect="Content" ObjectID="_1682049868" r:id="rId91"/>
        </w:object>
      </w:r>
      <w:r w:rsidR="00E94955" w:rsidRPr="00E94955">
        <w:rPr>
          <w:position w:val="-16"/>
        </w:rPr>
        <w:object w:dxaOrig="1440" w:dyaOrig="400">
          <v:shape id="_x0000_i1067" type="#_x0000_t75" style="width:80.15pt;height:22.4pt" o:ole="">
            <v:imagedata r:id="rId92" o:title=""/>
          </v:shape>
          <o:OLEObject Type="Embed" ProgID="Equation.3" ShapeID="_x0000_i1067" DrawAspect="Content" ObjectID="_1682049869" r:id="rId93"/>
        </w:object>
      </w:r>
      <w:r w:rsidR="00E94955" w:rsidRPr="00E25D5B">
        <w:rPr>
          <w:lang w:val="uk-UA"/>
        </w:rPr>
        <w:t>.</w:t>
      </w:r>
      <w:r w:rsidR="00E94955" w:rsidRPr="00E94955">
        <w:t xml:space="preserve"> </w:t>
      </w:r>
      <w:r w:rsidR="007D408E" w:rsidRPr="00E25D5B">
        <w:rPr>
          <w:color w:val="231F20"/>
          <w:lang w:val="uk-UA"/>
        </w:rPr>
        <w:t>Н</w:t>
      </w:r>
      <w:r w:rsidR="00E25D5B">
        <w:rPr>
          <w:color w:val="231F20"/>
          <w:lang w:val="uk-UA"/>
        </w:rPr>
        <w:t>е</w:t>
      </w:r>
      <w:r w:rsidR="00EB36A3" w:rsidRPr="00E25D5B">
        <w:rPr>
          <w:color w:val="231F20"/>
          <w:lang w:val="uk-UA"/>
        </w:rPr>
        <w:t xml:space="preserve">хай </w:t>
      </w:r>
      <w:r w:rsidR="00554E89" w:rsidRPr="00E25D5B">
        <w:rPr>
          <w:position w:val="-10"/>
        </w:rPr>
        <w:object w:dxaOrig="4840" w:dyaOrig="340">
          <v:shape id="_x0000_i1068" type="#_x0000_t75" style="width:257.45pt;height:17.65pt" o:ole="">
            <v:imagedata r:id="rId94" o:title=""/>
          </v:shape>
          <o:OLEObject Type="Embed" ProgID="Equation.3" ShapeID="_x0000_i1068" DrawAspect="Content" ObjectID="_1682049870" r:id="rId95"/>
        </w:object>
      </w:r>
      <w:r w:rsidR="00E94955" w:rsidRPr="00E25D5B">
        <w:rPr>
          <w:i/>
          <w:lang w:val="uk-UA"/>
        </w:rPr>
        <w:t>–</w:t>
      </w:r>
      <w:r w:rsidR="00E94955" w:rsidRPr="00E25D5B">
        <w:rPr>
          <w:color w:val="231F20"/>
          <w:lang w:val="uk-UA"/>
        </w:rPr>
        <w:t xml:space="preserve"> </w:t>
      </w:r>
      <w:r w:rsidR="00EB36A3" w:rsidRPr="00E25D5B">
        <w:rPr>
          <w:lang w:val="uk-UA"/>
        </w:rPr>
        <w:t xml:space="preserve"> півплощина.</w:t>
      </w:r>
    </w:p>
    <w:p w:rsidR="007D408E" w:rsidRPr="00E25D5B" w:rsidRDefault="007D408E" w:rsidP="00CA2787">
      <w:pPr>
        <w:tabs>
          <w:tab w:val="left" w:pos="540"/>
          <w:tab w:val="left" w:pos="9070"/>
        </w:tabs>
        <w:ind w:firstLine="709"/>
        <w:jc w:val="both"/>
        <w:rPr>
          <w:color w:val="231F20"/>
          <w:lang w:val="uk-UA"/>
        </w:rPr>
      </w:pPr>
    </w:p>
    <w:p w:rsidR="00CA2787" w:rsidRPr="00E25D5B" w:rsidRDefault="00DD5834" w:rsidP="00CA2787">
      <w:pPr>
        <w:tabs>
          <w:tab w:val="left" w:pos="540"/>
          <w:tab w:val="left" w:pos="9070"/>
        </w:tabs>
        <w:ind w:firstLine="709"/>
        <w:jc w:val="both"/>
        <w:rPr>
          <w:color w:val="231F20"/>
          <w:lang w:val="uk-UA"/>
        </w:rPr>
      </w:pPr>
      <w:r>
        <w:rPr>
          <w:noProof/>
          <w:color w:val="231F20"/>
        </w:rPr>
        <w:pict>
          <v:shapetype id="_x0000_t32" coordsize="21600,21600" o:spt="32" o:oned="t" path="m,l21600,21600e" filled="f">
            <v:path arrowok="t" fillok="f" o:connecttype="none"/>
            <o:lock v:ext="edit" shapetype="t"/>
          </v:shapetype>
          <v:shape id="AutoShape 105" o:spid="_x0000_s1196" type="#_x0000_t32" style="position:absolute;left:0;text-align:left;margin-left:37.1pt;margin-top:9.6pt;width:289.55pt;height:63.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" stroked="f"/>
        </w:pict>
      </w:r>
      <w:r>
        <w:rPr>
          <w:noProof/>
          <w:color w:val="231F20"/>
        </w:rPr>
        <w:pict>
          <v:shape id="AutoShape 106" o:spid="_x0000_s1195" type="#_x0000_t32" style="position:absolute;left:0;text-align:left;margin-left:39.65pt;margin-top:-5.4pt;width:293.15pt;height:63.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" stroked="f"/>
        </w:pict>
      </w:r>
      <w:r w:rsidR="00CA2787" w:rsidRPr="00E25D5B">
        <w:rPr>
          <w:color w:val="231F20"/>
          <w:lang w:val="uk-UA"/>
        </w:rPr>
        <w:t xml:space="preserve">Нехай </w:t>
      </w:r>
      <w:r w:rsidR="00575A52" w:rsidRPr="00E94955">
        <w:rPr>
          <w:position w:val="-30"/>
        </w:rPr>
        <w:object w:dxaOrig="3040" w:dyaOrig="620">
          <v:shape id="_x0000_i1069" type="#_x0000_t75" style="width:161.65pt;height:33.95pt" o:ole="">
            <v:imagedata r:id="rId96" o:title=""/>
          </v:shape>
          <o:OLEObject Type="Embed" ProgID="Equation.3" ShapeID="_x0000_i1069" DrawAspect="Content" ObjectID="_1682049871" r:id="rId97"/>
        </w:object>
      </w:r>
      <w:r w:rsidR="00CA2787" w:rsidRPr="00E25D5B">
        <w:rPr>
          <w:i/>
          <w:color w:val="231F20"/>
          <w:lang w:val="uk-UA"/>
        </w:rPr>
        <w:t xml:space="preserve">- </w:t>
      </w:r>
      <w:r w:rsidR="00DF7801" w:rsidRPr="00E25D5B">
        <w:rPr>
          <w:color w:val="231F20"/>
          <w:lang w:val="uk-UA"/>
        </w:rPr>
        <w:t xml:space="preserve">нормалізована </w:t>
      </w:r>
      <w:r w:rsidR="00CA2787" w:rsidRPr="00E25D5B">
        <w:rPr>
          <w:color w:val="231F20"/>
          <w:lang w:val="en-US"/>
        </w:rPr>
        <w:t>phi</w:t>
      </w:r>
      <w:r w:rsidR="00CA2787" w:rsidRPr="00E25D5B">
        <w:rPr>
          <w:color w:val="231F20"/>
          <w:lang w:val="uk-UA"/>
        </w:rPr>
        <w:t xml:space="preserve">-функція для об'єктів </w:t>
      </w:r>
      <w:r w:rsidR="00E94955" w:rsidRPr="00E94955">
        <w:rPr>
          <w:color w:val="231F20"/>
          <w:position w:val="-12"/>
        </w:rPr>
        <w:object w:dxaOrig="639" w:dyaOrig="360">
          <v:shape id="_x0000_i1070" type="#_x0000_t75" style="width:34.65pt;height:16.3pt" o:ole="">
            <v:imagedata r:id="rId98" o:title=""/>
          </v:shape>
          <o:OLEObject Type="Embed" ProgID="Equation.3" ShapeID="_x0000_i1070" DrawAspect="Content" ObjectID="_1682049872" r:id="rId99"/>
        </w:object>
      </w:r>
      <w:r w:rsidR="00E94955" w:rsidRPr="00E94955">
        <w:rPr>
          <w:color w:val="231F20"/>
          <w:position w:val="-10"/>
          <w:lang w:val="uk-UA"/>
        </w:rPr>
        <w:t xml:space="preserve"> </w:t>
      </w:r>
      <w:r w:rsidR="00CA2787" w:rsidRPr="00E25D5B">
        <w:rPr>
          <w:color w:val="231F20"/>
          <w:lang w:val="uk-UA"/>
        </w:rPr>
        <w:t>та</w:t>
      </w:r>
      <w:r w:rsidR="00E94955" w:rsidRPr="00E94955">
        <w:rPr>
          <w:color w:val="231F20"/>
          <w:lang w:val="uk-UA"/>
        </w:rPr>
        <w:t xml:space="preserve"> </w:t>
      </w:r>
      <w:r w:rsidR="00E94955" w:rsidRPr="00E25D5B">
        <w:rPr>
          <w:color w:val="231F20"/>
          <w:position w:val="-4"/>
        </w:rPr>
        <w:object w:dxaOrig="240" w:dyaOrig="260">
          <v:shape id="_x0000_i1071" type="#_x0000_t75" style="width:12.9pt;height:11.55pt" o:ole="">
            <v:imagedata r:id="rId100" o:title=""/>
          </v:shape>
          <o:OLEObject Type="Embed" ProgID="Equation.3" ShapeID="_x0000_i1071" DrawAspect="Content" ObjectID="_1682049873" r:id="rId101"/>
        </w:object>
      </w:r>
      <w:r w:rsidR="00CA2787" w:rsidRPr="00E25D5B">
        <w:rPr>
          <w:color w:val="231F20"/>
          <w:lang w:val="uk-UA"/>
        </w:rPr>
        <w:t xml:space="preserve">, а </w:t>
      </w:r>
      <w:r w:rsidR="00575A52" w:rsidRPr="00E94955">
        <w:rPr>
          <w:position w:val="-30"/>
        </w:rPr>
        <w:object w:dxaOrig="3540" w:dyaOrig="700">
          <v:shape id="_x0000_i1072" type="#_x0000_t75" style="width:183.4pt;height:38.05pt" o:ole="">
            <v:imagedata r:id="rId102" o:title=""/>
          </v:shape>
          <o:OLEObject Type="Embed" ProgID="Equation.3" ShapeID="_x0000_i1072" DrawAspect="Content" ObjectID="_1682049874" r:id="rId103"/>
        </w:object>
      </w:r>
      <w:r w:rsidR="00575A52" w:rsidRPr="00575A52">
        <w:rPr>
          <w:position w:val="-30"/>
          <w:lang w:val="uk-UA"/>
        </w:rPr>
        <w:t xml:space="preserve"> </w:t>
      </w:r>
      <w:r w:rsidR="00575A52" w:rsidRPr="00E25D5B">
        <w:rPr>
          <w:i/>
          <w:lang w:val="uk-UA"/>
        </w:rPr>
        <w:t>–</w:t>
      </w:r>
      <w:r w:rsidR="00CA2787" w:rsidRPr="00E25D5B">
        <w:rPr>
          <w:color w:val="231F20"/>
          <w:lang w:val="uk-UA"/>
        </w:rPr>
        <w:t xml:space="preserve">  нормалізована </w:t>
      </w:r>
      <w:r w:rsidR="00CA2787" w:rsidRPr="00E25D5B">
        <w:rPr>
          <w:color w:val="231F20"/>
          <w:lang w:val="en-US"/>
        </w:rPr>
        <w:t>phi</w:t>
      </w:r>
      <w:r w:rsidR="00CA2787" w:rsidRPr="00E25D5B">
        <w:rPr>
          <w:color w:val="231F20"/>
          <w:lang w:val="uk-UA"/>
        </w:rPr>
        <w:t xml:space="preserve">-функція для об'єктів </w:t>
      </w:r>
      <w:r w:rsidR="00E94955" w:rsidRPr="00E94955">
        <w:rPr>
          <w:color w:val="231F20"/>
          <w:position w:val="-16"/>
        </w:rPr>
        <w:object w:dxaOrig="740" w:dyaOrig="400">
          <v:shape id="_x0000_i1073" type="#_x0000_t75" style="width:41.45pt;height:19.7pt" o:ole="">
            <v:imagedata r:id="rId104" o:title=""/>
          </v:shape>
          <o:OLEObject Type="Embed" ProgID="Equation.3" ShapeID="_x0000_i1073" DrawAspect="Content" ObjectID="_1682049875" r:id="rId105"/>
        </w:object>
      </w:r>
      <w:r w:rsidR="00CA2787" w:rsidRPr="00E25D5B">
        <w:rPr>
          <w:color w:val="231F20"/>
          <w:lang w:val="uk-UA"/>
        </w:rPr>
        <w:t>та</w:t>
      </w:r>
      <w:r w:rsidR="00887CDF" w:rsidRPr="00E25D5B">
        <w:rPr>
          <w:color w:val="231F20"/>
          <w:position w:val="-10"/>
        </w:rPr>
        <w:object w:dxaOrig="1939" w:dyaOrig="420">
          <v:shape id="_x0000_i1074" type="#_x0000_t75" style="width:105.95pt;height:19.7pt" o:ole="">
            <v:imagedata r:id="rId106" o:title=""/>
          </v:shape>
          <o:OLEObject Type="Embed" ProgID="Equation.3" ShapeID="_x0000_i1074" DrawAspect="Content" ObjectID="_1682049876" r:id="rId107"/>
        </w:object>
      </w:r>
      <w:r w:rsidR="00CA2787" w:rsidRPr="00E25D5B">
        <w:rPr>
          <w:color w:val="231F20"/>
          <w:lang w:val="uk-UA"/>
        </w:rPr>
        <w:t>, тоді функція</w:t>
      </w:r>
    </w:p>
    <w:p w:rsidR="00CA2787" w:rsidRPr="00E25D5B" w:rsidRDefault="00CA2787" w:rsidP="00CA2787">
      <w:pPr>
        <w:tabs>
          <w:tab w:val="left" w:pos="540"/>
          <w:tab w:val="left" w:pos="9070"/>
        </w:tabs>
        <w:ind w:firstLine="709"/>
        <w:jc w:val="both"/>
        <w:rPr>
          <w:color w:val="231F20"/>
          <w:lang w:val="uk-UA"/>
        </w:rPr>
      </w:pPr>
    </w:p>
    <w:p w:rsidR="00CA2787" w:rsidRPr="00E25D5B" w:rsidRDefault="009A5626" w:rsidP="00DF7801">
      <w:pPr>
        <w:tabs>
          <w:tab w:val="left" w:pos="540"/>
          <w:tab w:val="left" w:pos="9070"/>
        </w:tabs>
        <w:ind w:firstLine="709"/>
        <w:jc w:val="right"/>
        <w:rPr>
          <w:color w:val="FF0000"/>
          <w:position w:val="-26"/>
          <w:lang w:val="uk-UA"/>
        </w:rPr>
      </w:pPr>
      <w:r w:rsidRPr="009A5626">
        <w:rPr>
          <w:position w:val="-16"/>
        </w:rPr>
        <w:object w:dxaOrig="5080" w:dyaOrig="560">
          <v:shape id="_x0000_i1075" type="#_x0000_t75" style="width:272.4pt;height:29.9pt" o:ole="">
            <v:imagedata r:id="rId108" o:title=""/>
          </v:shape>
          <o:OLEObject Type="Embed" ProgID="Equation.3" ShapeID="_x0000_i1075" DrawAspect="Content" ObjectID="_1682049877" r:id="rId109"/>
        </w:object>
      </w:r>
      <w:r w:rsidR="003F3C5D" w:rsidRPr="003F3C5D">
        <w:rPr>
          <w:position w:val="-14"/>
        </w:rPr>
        <w:t xml:space="preserve">                          </w:t>
      </w:r>
      <w:r w:rsidR="00CA2787" w:rsidRPr="00E25D5B">
        <w:rPr>
          <w:lang w:val="uk-UA"/>
        </w:rPr>
        <w:t>(1)</w:t>
      </w:r>
    </w:p>
    <w:p w:rsidR="00CA2787" w:rsidRPr="00E25D5B" w:rsidRDefault="00CA2787" w:rsidP="00CA2787">
      <w:pPr>
        <w:tabs>
          <w:tab w:val="left" w:pos="540"/>
          <w:tab w:val="left" w:pos="9070"/>
        </w:tabs>
        <w:ind w:firstLine="709"/>
        <w:jc w:val="both"/>
        <w:rPr>
          <w:color w:val="231F20"/>
          <w:lang w:val="uk-UA"/>
        </w:rPr>
      </w:pPr>
    </w:p>
    <w:p w:rsidR="00CA2787" w:rsidRPr="00E25D5B" w:rsidRDefault="00CA2787" w:rsidP="00CA2787">
      <w:pPr>
        <w:ind w:firstLine="709"/>
        <w:jc w:val="both"/>
        <w:rPr>
          <w:color w:val="231F20"/>
          <w:lang w:val="uk-UA"/>
        </w:rPr>
      </w:pPr>
      <w:r w:rsidRPr="00E25D5B">
        <w:rPr>
          <w:lang w:val="uk-UA"/>
        </w:rPr>
        <w:t xml:space="preserve">є </w:t>
      </w:r>
      <w:r w:rsidRPr="00E25D5B">
        <w:rPr>
          <w:color w:val="231F20"/>
          <w:lang w:val="uk-UA"/>
        </w:rPr>
        <w:t xml:space="preserve">квазі-phi-функцією для прямокутників </w:t>
      </w:r>
      <w:r w:rsidR="003F3C5D" w:rsidRPr="003F3C5D">
        <w:rPr>
          <w:color w:val="231F20"/>
          <w:position w:val="-16"/>
        </w:rPr>
        <w:object w:dxaOrig="740" w:dyaOrig="400">
          <v:shape id="_x0000_i1076" type="#_x0000_t75" style="width:41.45pt;height:19.7pt" o:ole="">
            <v:imagedata r:id="rId110" o:title=""/>
          </v:shape>
          <o:OLEObject Type="Embed" ProgID="Equation.3" ShapeID="_x0000_i1076" DrawAspect="Content" ObjectID="_1682049878" r:id="rId111"/>
        </w:object>
      </w:r>
      <w:r w:rsidRPr="00E25D5B">
        <w:rPr>
          <w:color w:val="231F20"/>
          <w:lang w:val="uk-UA"/>
        </w:rPr>
        <w:t xml:space="preserve"> та </w:t>
      </w:r>
      <w:r w:rsidR="003F3C5D" w:rsidRPr="003F3C5D">
        <w:rPr>
          <w:color w:val="231F20"/>
          <w:position w:val="-16"/>
        </w:rPr>
        <w:object w:dxaOrig="740" w:dyaOrig="400">
          <v:shape id="_x0000_i1077" type="#_x0000_t75" style="width:41.45pt;height:19.7pt" o:ole="">
            <v:imagedata r:id="rId112" o:title=""/>
          </v:shape>
          <o:OLEObject Type="Embed" ProgID="Equation.3" ShapeID="_x0000_i1077" DrawAspect="Content" ObjectID="_1682049879" r:id="rId113"/>
        </w:object>
      </w:r>
      <w:r w:rsidRPr="00E25D5B">
        <w:rPr>
          <w:color w:val="231F20"/>
          <w:lang w:val="uk-UA"/>
        </w:rPr>
        <w:t>[1</w:t>
      </w:r>
      <w:r w:rsidR="00575A52" w:rsidRPr="00575A52">
        <w:rPr>
          <w:color w:val="231F20"/>
        </w:rPr>
        <w:t>2</w:t>
      </w:r>
      <w:r w:rsidRPr="00E25D5B">
        <w:rPr>
          <w:color w:val="231F20"/>
          <w:lang w:val="uk-UA"/>
        </w:rPr>
        <w:t xml:space="preserve">], </w:t>
      </w:r>
      <w:r w:rsidR="008A54DF" w:rsidRPr="00E25D5B">
        <w:rPr>
          <w:position w:val="-10"/>
        </w:rPr>
        <w:object w:dxaOrig="1160" w:dyaOrig="320">
          <v:shape id="_x0000_i1078" type="#_x0000_t75" style="width:57.75pt;height:15.6pt" o:ole="">
            <v:imagedata r:id="rId114" o:title=""/>
          </v:shape>
          <o:OLEObject Type="Embed" ProgID="Equation.3" ShapeID="_x0000_i1078" DrawAspect="Content" ObjectID="_1682049880" r:id="rId115"/>
        </w:object>
      </w:r>
    </w:p>
    <w:p w:rsidR="00CA2787" w:rsidRPr="00DF2A10" w:rsidRDefault="00CA2787" w:rsidP="00CA2787">
      <w:pPr>
        <w:tabs>
          <w:tab w:val="left" w:pos="540"/>
          <w:tab w:val="left" w:pos="9070"/>
        </w:tabs>
        <w:ind w:firstLine="709"/>
        <w:jc w:val="both"/>
        <w:rPr>
          <w:b/>
          <w:color w:val="231F20"/>
          <w:lang w:val="uk-UA"/>
        </w:rPr>
      </w:pPr>
      <w:r w:rsidRPr="00DF2A10">
        <w:rPr>
          <w:b/>
          <w:color w:val="231F20"/>
          <w:lang w:val="uk-UA"/>
        </w:rPr>
        <w:t xml:space="preserve">Квазі-phi-фуннція для двох еліпсів. </w:t>
      </w:r>
    </w:p>
    <w:p w:rsidR="00CA2787" w:rsidRPr="00DF2A10" w:rsidRDefault="00CA2787" w:rsidP="00CA2787">
      <w:pPr>
        <w:tabs>
          <w:tab w:val="left" w:pos="540"/>
        </w:tabs>
        <w:ind w:firstLine="709"/>
        <w:jc w:val="both"/>
        <w:rPr>
          <w:color w:val="231F20"/>
          <w:lang w:val="uk-UA"/>
        </w:rPr>
      </w:pPr>
      <w:r w:rsidRPr="00DF2A10">
        <w:rPr>
          <w:color w:val="231F20"/>
          <w:lang w:val="uk-UA"/>
        </w:rPr>
        <w:t xml:space="preserve">Нехай </w:t>
      </w:r>
      <w:r w:rsidR="003F3C5D" w:rsidRPr="003F3C5D">
        <w:rPr>
          <w:position w:val="-12"/>
          <w:lang w:val="uk-UA"/>
        </w:rPr>
        <w:object w:dxaOrig="700" w:dyaOrig="360">
          <v:shape id="_x0000_i1079" type="#_x0000_t75" style="width:34.65pt;height:16.3pt" o:ole="">
            <v:imagedata r:id="rId116" o:title=""/>
          </v:shape>
          <o:OLEObject Type="Embed" ProgID="Equation.3" ShapeID="_x0000_i1079" DrawAspect="Content" ObjectID="_1682049881" r:id="rId117"/>
        </w:object>
      </w:r>
      <w:r w:rsidRPr="00DF2A10">
        <w:rPr>
          <w:color w:val="231F20"/>
          <w:lang w:val="uk-UA"/>
        </w:rPr>
        <w:t xml:space="preserve"> та </w:t>
      </w:r>
      <w:r w:rsidR="003F3C5D" w:rsidRPr="003F3C5D">
        <w:rPr>
          <w:position w:val="-16"/>
          <w:lang w:val="uk-UA"/>
        </w:rPr>
        <w:object w:dxaOrig="800" w:dyaOrig="400">
          <v:shape id="_x0000_i1080" type="#_x0000_t75" style="width:41.45pt;height:19pt" o:ole="">
            <v:imagedata r:id="rId118" o:title=""/>
          </v:shape>
          <o:OLEObject Type="Embed" ProgID="Equation.3" ShapeID="_x0000_i1080" DrawAspect="Content" ObjectID="_1682049882" r:id="rId119"/>
        </w:object>
      </w:r>
      <w:r w:rsidR="00575A52" w:rsidRPr="00575A52">
        <w:rPr>
          <w:position w:val="-16"/>
          <w:lang w:val="uk-UA"/>
        </w:rPr>
        <w:t xml:space="preserve"> </w:t>
      </w:r>
      <w:r w:rsidR="00575A52" w:rsidRPr="00E25D5B">
        <w:rPr>
          <w:i/>
          <w:lang w:val="uk-UA"/>
        </w:rPr>
        <w:t>–</w:t>
      </w:r>
      <w:r w:rsidRPr="00DF2A10">
        <w:rPr>
          <w:color w:val="231F20"/>
          <w:lang w:val="uk-UA"/>
        </w:rPr>
        <w:t xml:space="preserve"> еліпси з піввісями</w:t>
      </w:r>
      <w:r w:rsidR="003F3C5D" w:rsidRPr="003F3C5D">
        <w:rPr>
          <w:color w:val="231F20"/>
          <w:lang w:val="uk-UA"/>
        </w:rPr>
        <w:t xml:space="preserve"> </w:t>
      </w:r>
      <w:r w:rsidR="003F3C5D" w:rsidRPr="003F3C5D">
        <w:rPr>
          <w:position w:val="-12"/>
          <w:lang w:val="uk-UA"/>
        </w:rPr>
        <w:object w:dxaOrig="260" w:dyaOrig="360">
          <v:shape id="_x0000_i1081" type="#_x0000_t75" style="width:13.6pt;height:16.3pt" o:ole="">
            <v:imagedata r:id="rId120" o:title=""/>
          </v:shape>
          <o:OLEObject Type="Embed" ProgID="Equation.3" ShapeID="_x0000_i1081" DrawAspect="Content" ObjectID="_1682049883" r:id="rId121"/>
        </w:object>
      </w:r>
      <w:r w:rsidRPr="00DF2A10">
        <w:rPr>
          <w:color w:val="231F20"/>
          <w:lang w:val="uk-UA"/>
        </w:rPr>
        <w:t>,</w:t>
      </w:r>
      <w:r w:rsidR="003F3C5D" w:rsidRPr="003F3C5D">
        <w:rPr>
          <w:position w:val="-12"/>
          <w:lang w:val="uk-UA"/>
        </w:rPr>
        <w:object w:dxaOrig="240" w:dyaOrig="360">
          <v:shape id="_x0000_i1082" type="#_x0000_t75" style="width:11.55pt;height:16.3pt" o:ole="">
            <v:imagedata r:id="rId122" o:title=""/>
          </v:shape>
          <o:OLEObject Type="Embed" ProgID="Equation.3" ShapeID="_x0000_i1082" DrawAspect="Content" ObjectID="_1682049884" r:id="rId123"/>
        </w:object>
      </w:r>
      <w:r w:rsidRPr="00DF2A10">
        <w:rPr>
          <w:color w:val="231F20"/>
          <w:lang w:val="uk-UA"/>
        </w:rPr>
        <w:t xml:space="preserve"> та </w:t>
      </w:r>
      <w:r w:rsidR="003F3C5D" w:rsidRPr="003F3C5D">
        <w:rPr>
          <w:position w:val="-16"/>
          <w:lang w:val="uk-UA"/>
        </w:rPr>
        <w:object w:dxaOrig="300" w:dyaOrig="400">
          <v:shape id="_x0000_i1083" type="#_x0000_t75" style="width:16.3pt;height:19.7pt" o:ole="">
            <v:imagedata r:id="rId124" o:title=""/>
          </v:shape>
          <o:OLEObject Type="Embed" ProgID="Equation.3" ShapeID="_x0000_i1083" DrawAspect="Content" ObjectID="_1682049885" r:id="rId125"/>
        </w:object>
      </w:r>
      <w:r w:rsidRPr="00DF2A10">
        <w:rPr>
          <w:color w:val="231F20"/>
          <w:lang w:val="uk-UA"/>
        </w:rPr>
        <w:t>,</w:t>
      </w:r>
      <w:r w:rsidR="003F3C5D" w:rsidRPr="003F3C5D">
        <w:rPr>
          <w:position w:val="-16"/>
          <w:lang w:val="uk-UA"/>
        </w:rPr>
        <w:object w:dxaOrig="279" w:dyaOrig="400">
          <v:shape id="_x0000_i1084" type="#_x0000_t75" style="width:13.6pt;height:19.7pt" o:ole="">
            <v:imagedata r:id="rId126" o:title=""/>
          </v:shape>
          <o:OLEObject Type="Embed" ProgID="Equation.3" ShapeID="_x0000_i1084" DrawAspect="Content" ObjectID="_1682049886" r:id="rId127"/>
        </w:object>
      </w:r>
      <w:r w:rsidR="003F3C5D" w:rsidRPr="003F3C5D">
        <w:rPr>
          <w:position w:val="-14"/>
          <w:lang w:val="uk-UA"/>
        </w:rPr>
        <w:t xml:space="preserve"> </w:t>
      </w:r>
      <w:r w:rsidRPr="00DF2A10">
        <w:rPr>
          <w:color w:val="231F20"/>
          <w:lang w:val="uk-UA"/>
        </w:rPr>
        <w:t xml:space="preserve">відповідно. Позначимо через </w:t>
      </w:r>
      <w:r w:rsidR="003F3C5D" w:rsidRPr="003F3C5D">
        <w:rPr>
          <w:position w:val="-12"/>
          <w:lang w:val="uk-UA"/>
        </w:rPr>
        <w:object w:dxaOrig="700" w:dyaOrig="360">
          <v:shape id="_x0000_i1085" type="#_x0000_t75" style="width:37.35pt;height:16.3pt" o:ole="">
            <v:imagedata r:id="rId128" o:title=""/>
          </v:shape>
          <o:OLEObject Type="Embed" ProgID="Equation.3" ShapeID="_x0000_i1085" DrawAspect="Content" ObjectID="_1682049887" r:id="rId129"/>
        </w:object>
      </w:r>
      <w:r w:rsidR="003F3C5D" w:rsidRPr="003F3C5D">
        <w:rPr>
          <w:position w:val="-10"/>
        </w:rPr>
        <w:t xml:space="preserve"> </w:t>
      </w:r>
      <w:r w:rsidRPr="00DF2A10">
        <w:rPr>
          <w:color w:val="231F20"/>
          <w:lang w:val="uk-UA"/>
        </w:rPr>
        <w:t xml:space="preserve">об’єкт </w:t>
      </w:r>
      <w:r w:rsidR="003F3C5D" w:rsidRPr="003F3C5D">
        <w:rPr>
          <w:position w:val="-12"/>
          <w:lang w:val="uk-UA"/>
        </w:rPr>
        <w:object w:dxaOrig="1100" w:dyaOrig="360">
          <v:shape id="_x0000_i1086" type="#_x0000_t75" style="width:58.4pt;height:16.3pt" o:ole="">
            <v:imagedata r:id="rId130" o:title=""/>
          </v:shape>
          <o:OLEObject Type="Embed" ProgID="Equation.3" ShapeID="_x0000_i1086" DrawAspect="Content" ObjectID="_1682049888" r:id="rId131"/>
        </w:object>
      </w:r>
      <w:r w:rsidRPr="00DF2A10">
        <w:rPr>
          <w:color w:val="231F20"/>
          <w:lang w:val="uk-UA"/>
        </w:rPr>
        <w:t xml:space="preserve">, який повернений на кут </w:t>
      </w:r>
      <w:r w:rsidR="003F3C5D" w:rsidRPr="003F3C5D">
        <w:rPr>
          <w:position w:val="-12"/>
          <w:lang w:val="uk-UA"/>
        </w:rPr>
        <w:object w:dxaOrig="260" w:dyaOrig="360">
          <v:shape id="_x0000_i1087" type="#_x0000_t75" style="width:13.6pt;height:16.3pt" o:ole="">
            <v:imagedata r:id="rId132" o:title=""/>
          </v:shape>
          <o:OLEObject Type="Embed" ProgID="Equation.3" ShapeID="_x0000_i1087" DrawAspect="Content" ObjectID="_1682049889" r:id="rId133"/>
        </w:object>
      </w:r>
      <w:r w:rsidRPr="00DF2A10">
        <w:rPr>
          <w:color w:val="231F20"/>
          <w:lang w:val="uk-UA"/>
        </w:rPr>
        <w:t xml:space="preserve"> і трансльований  на вектор </w:t>
      </w:r>
      <w:r w:rsidR="003F3C5D" w:rsidRPr="003F3C5D">
        <w:rPr>
          <w:position w:val="-12"/>
          <w:lang w:val="uk-UA"/>
        </w:rPr>
        <w:object w:dxaOrig="240" w:dyaOrig="360">
          <v:shape id="_x0000_i1088" type="#_x0000_t75" style="width:11.55pt;height:16.3pt" o:ole="">
            <v:imagedata r:id="rId134" o:title=""/>
          </v:shape>
          <o:OLEObject Type="Embed" ProgID="Equation.3" ShapeID="_x0000_i1088" DrawAspect="Content" ObjectID="_1682049890" r:id="rId135"/>
        </w:object>
      </w:r>
      <w:r w:rsidRPr="00DF2A10">
        <w:rPr>
          <w:color w:val="231F20"/>
          <w:lang w:val="uk-UA"/>
        </w:rPr>
        <w:t xml:space="preserve">. </w:t>
      </w:r>
      <w:r w:rsidR="003F3C5D" w:rsidRPr="003F3C5D">
        <w:rPr>
          <w:color w:val="231F20"/>
        </w:rPr>
        <w:t xml:space="preserve"> </w:t>
      </w:r>
      <w:r w:rsidRPr="00DF2A10">
        <w:rPr>
          <w:color w:val="231F20"/>
          <w:lang w:val="uk-UA"/>
        </w:rPr>
        <w:t xml:space="preserve">При цьому довільна точка </w:t>
      </w:r>
      <w:r w:rsidR="003F3C5D" w:rsidRPr="00DF2A10">
        <w:rPr>
          <w:position w:val="-10"/>
          <w:lang w:val="uk-UA"/>
        </w:rPr>
        <w:object w:dxaOrig="920" w:dyaOrig="320">
          <v:shape id="_x0000_i1089" type="#_x0000_t75" style="width:46.2pt;height:15.6pt" o:ole="">
            <v:imagedata r:id="rId136" o:title=""/>
          </v:shape>
          <o:OLEObject Type="Embed" ProgID="Equation.3" ShapeID="_x0000_i1089" DrawAspect="Content" ObjectID="_1682049891" r:id="rId137"/>
        </w:object>
      </w:r>
      <w:r w:rsidR="003F3C5D" w:rsidRPr="003F3C5D">
        <w:rPr>
          <w:position w:val="-10"/>
        </w:rPr>
        <w:t xml:space="preserve"> </w:t>
      </w:r>
      <w:r w:rsidRPr="00DF2A10">
        <w:rPr>
          <w:color w:val="231F20"/>
          <w:lang w:val="uk-UA"/>
        </w:rPr>
        <w:t xml:space="preserve">об'єкта </w:t>
      </w:r>
      <w:r w:rsidR="003F3C5D" w:rsidRPr="003F3C5D">
        <w:rPr>
          <w:color w:val="231F20"/>
        </w:rPr>
        <w:t xml:space="preserve"> </w:t>
      </w:r>
      <w:r w:rsidRPr="00DF2A10">
        <w:rPr>
          <w:color w:val="231F20"/>
          <w:lang w:val="uk-UA"/>
        </w:rPr>
        <w:t xml:space="preserve">відображається в точку </w:t>
      </w:r>
      <w:r w:rsidR="003F3C5D" w:rsidRPr="00DF2A10">
        <w:rPr>
          <w:position w:val="-10"/>
          <w:lang w:val="uk-UA"/>
        </w:rPr>
        <w:object w:dxaOrig="2240" w:dyaOrig="420">
          <v:shape id="_x0000_i1090" type="#_x0000_t75" style="width:110.7pt;height:20.4pt" o:ole="">
            <v:imagedata r:id="rId138" o:title=""/>
          </v:shape>
          <o:OLEObject Type="Embed" ProgID="Equation.3" ShapeID="_x0000_i1090" DrawAspect="Content" ObjectID="_1682049892" r:id="rId139"/>
        </w:object>
      </w:r>
      <w:r w:rsidRPr="00DF2A10">
        <w:rPr>
          <w:color w:val="231F20"/>
          <w:lang w:val="uk-UA"/>
        </w:rPr>
        <w:t xml:space="preserve">, де </w:t>
      </w:r>
      <w:r w:rsidR="003F3C5D" w:rsidRPr="00DF2A10">
        <w:rPr>
          <w:position w:val="-10"/>
          <w:lang w:val="uk-UA"/>
        </w:rPr>
        <w:object w:dxaOrig="620" w:dyaOrig="320">
          <v:shape id="_x0000_i1091" type="#_x0000_t75" style="width:29.9pt;height:15.6pt" o:ole="">
            <v:imagedata r:id="rId140" o:title=""/>
          </v:shape>
          <o:OLEObject Type="Embed" ProgID="Equation.3" ShapeID="_x0000_i1091" DrawAspect="Content" ObjectID="_1682049893" r:id="rId141"/>
        </w:object>
      </w:r>
      <w:r w:rsidR="009A5626" w:rsidRPr="00E25D5B">
        <w:rPr>
          <w:i/>
          <w:lang w:val="uk-UA"/>
        </w:rPr>
        <w:t>–</w:t>
      </w:r>
      <w:r w:rsidRPr="00DF2A10">
        <w:rPr>
          <w:color w:val="231F20"/>
          <w:lang w:val="uk-UA"/>
        </w:rPr>
        <w:t xml:space="preserve"> матриця оператора повороту простору на кут </w:t>
      </w:r>
      <w:r w:rsidR="003F3C5D" w:rsidRPr="003F3C5D">
        <w:rPr>
          <w:position w:val="-12"/>
          <w:lang w:val="uk-UA"/>
        </w:rPr>
        <w:object w:dxaOrig="260" w:dyaOrig="360">
          <v:shape id="_x0000_i1092" type="#_x0000_t75" style="width:13.6pt;height:16.3pt" o:ole="">
            <v:imagedata r:id="rId142" o:title=""/>
          </v:shape>
          <o:OLEObject Type="Embed" ProgID="Equation.3" ShapeID="_x0000_i1092" DrawAspect="Content" ObjectID="_1682049894" r:id="rId143"/>
        </w:object>
      </w:r>
      <w:r w:rsidRPr="00DF2A10">
        <w:rPr>
          <w:lang w:val="uk-UA"/>
        </w:rPr>
        <w:t xml:space="preserve">. Параметр </w:t>
      </w:r>
      <w:r w:rsidR="003F3C5D" w:rsidRPr="003F3C5D">
        <w:rPr>
          <w:position w:val="-12"/>
          <w:lang w:val="uk-UA"/>
        </w:rPr>
        <w:object w:dxaOrig="200" w:dyaOrig="360">
          <v:shape id="_x0000_i1093" type="#_x0000_t75" style="width:9.5pt;height:16.3pt" o:ole="">
            <v:imagedata r:id="rId144" o:title=""/>
          </v:shape>
          <o:OLEObject Type="Embed" ProgID="Equation.3" ShapeID="_x0000_i1093" DrawAspect="Content" ObjectID="_1682049895" r:id="rId145"/>
        </w:object>
      </w:r>
      <w:r w:rsidR="003F3C5D" w:rsidRPr="003F3C5D">
        <w:rPr>
          <w:position w:val="-10"/>
        </w:rPr>
        <w:t xml:space="preserve"> </w:t>
      </w:r>
      <w:r w:rsidRPr="00DF2A10">
        <w:rPr>
          <w:color w:val="231F20"/>
          <w:lang w:val="uk-UA"/>
        </w:rPr>
        <w:t xml:space="preserve">визначає точку </w:t>
      </w:r>
      <w:r w:rsidR="003F3C5D" w:rsidRPr="00DF2A10">
        <w:rPr>
          <w:position w:val="-12"/>
          <w:lang w:val="uk-UA"/>
        </w:rPr>
        <w:object w:dxaOrig="3519" w:dyaOrig="360">
          <v:shape id="_x0000_i1094" type="#_x0000_t75" style="width:178.65pt;height:17.65pt" o:ole="">
            <v:imagedata r:id="rId146" o:title=""/>
          </v:shape>
          <o:OLEObject Type="Embed" ProgID="Equation.3" ShapeID="_x0000_i1094" DrawAspect="Content" ObjectID="_1682049896" r:id="rId147"/>
        </w:object>
      </w:r>
      <w:r w:rsidR="003F3C5D" w:rsidRPr="003F3C5D">
        <w:rPr>
          <w:position w:val="-12"/>
        </w:rPr>
        <w:t xml:space="preserve"> </w:t>
      </w:r>
      <w:r w:rsidRPr="00DF2A10">
        <w:rPr>
          <w:color w:val="231F20"/>
          <w:lang w:val="uk-UA"/>
        </w:rPr>
        <w:t xml:space="preserve">на границі </w:t>
      </w:r>
      <w:r w:rsidR="003F3C5D" w:rsidRPr="00DF2A10">
        <w:rPr>
          <w:position w:val="-12"/>
          <w:lang w:val="uk-UA"/>
        </w:rPr>
        <w:object w:dxaOrig="2140" w:dyaOrig="360">
          <v:shape id="_x0000_i1095" type="#_x0000_t75" style="width:113.45pt;height:16.3pt" o:ole="">
            <v:imagedata r:id="rId148" o:title=""/>
          </v:shape>
          <o:OLEObject Type="Embed" ProgID="Equation.3" ShapeID="_x0000_i1095" DrawAspect="Content" ObjectID="_1682049897" r:id="rId149"/>
        </w:object>
      </w:r>
    </w:p>
    <w:p w:rsidR="00CA2787" w:rsidRPr="00DF2A10" w:rsidRDefault="00CA2787" w:rsidP="00CA2787">
      <w:pPr>
        <w:ind w:firstLine="709"/>
        <w:jc w:val="both"/>
        <w:rPr>
          <w:color w:val="231F20"/>
          <w:lang w:val="uk-UA"/>
        </w:rPr>
      </w:pPr>
      <w:r w:rsidRPr="00DF2A10">
        <w:rPr>
          <w:lang w:val="uk-UA"/>
        </w:rPr>
        <w:t xml:space="preserve">Приймемо </w:t>
      </w:r>
      <w:r w:rsidR="008A54DF" w:rsidRPr="00DF2A10">
        <w:rPr>
          <w:position w:val="-10"/>
          <w:lang w:val="uk-UA"/>
        </w:rPr>
        <w:object w:dxaOrig="1700" w:dyaOrig="340">
          <v:shape id="_x0000_i1096" type="#_x0000_t75" style="width:85.6pt;height:16.3pt" o:ole="">
            <v:imagedata r:id="rId150" o:title=""/>
          </v:shape>
          <o:OLEObject Type="Embed" ProgID="Equation.3" ShapeID="_x0000_i1096" DrawAspect="Content" ObjectID="_1682049898" r:id="rId151"/>
        </w:object>
      </w:r>
      <w:r w:rsidR="003F3C5D" w:rsidRPr="003F3C5D">
        <w:rPr>
          <w:position w:val="-10"/>
        </w:rPr>
        <w:t xml:space="preserve"> </w:t>
      </w:r>
      <w:r w:rsidRPr="00DF2A10">
        <w:rPr>
          <w:color w:val="231F20"/>
          <w:lang w:val="uk-UA"/>
        </w:rPr>
        <w:t xml:space="preserve">тоді квазі-phi-функцією для еліпсів </w:t>
      </w:r>
      <w:r w:rsidR="003F3C5D" w:rsidRPr="003F3C5D">
        <w:rPr>
          <w:position w:val="-12"/>
          <w:lang w:val="uk-UA"/>
        </w:rPr>
        <w:object w:dxaOrig="700" w:dyaOrig="360">
          <v:shape id="_x0000_i1097" type="#_x0000_t75" style="width:34.65pt;height:16.3pt" o:ole="">
            <v:imagedata r:id="rId152" o:title=""/>
          </v:shape>
          <o:OLEObject Type="Embed" ProgID="Equation.3" ShapeID="_x0000_i1097" DrawAspect="Content" ObjectID="_1682049899" r:id="rId153"/>
        </w:object>
      </w:r>
      <w:r w:rsidRPr="00DF2A10">
        <w:rPr>
          <w:color w:val="231F20"/>
          <w:lang w:val="uk-UA"/>
        </w:rPr>
        <w:t xml:space="preserve"> та </w:t>
      </w:r>
      <w:r w:rsidR="003F3C5D" w:rsidRPr="003F3C5D">
        <w:rPr>
          <w:position w:val="-16"/>
          <w:lang w:val="uk-UA"/>
        </w:rPr>
        <w:object w:dxaOrig="800" w:dyaOrig="400">
          <v:shape id="_x0000_i1098" type="#_x0000_t75" style="width:41.45pt;height:19pt" o:ole="">
            <v:imagedata r:id="rId154" o:title=""/>
          </v:shape>
          <o:OLEObject Type="Embed" ProgID="Equation.3" ShapeID="_x0000_i1098" DrawAspect="Content" ObjectID="_1682049900" r:id="rId155"/>
        </w:object>
      </w:r>
      <w:r w:rsidR="003F3C5D" w:rsidRPr="003F3C5D">
        <w:rPr>
          <w:position w:val="-14"/>
        </w:rPr>
        <w:t xml:space="preserve"> </w:t>
      </w:r>
      <w:r w:rsidRPr="00DF2A10">
        <w:rPr>
          <w:color w:val="231F20"/>
          <w:lang w:val="uk-UA"/>
        </w:rPr>
        <w:t>буде мати вигляд:</w:t>
      </w:r>
    </w:p>
    <w:p w:rsidR="00CA2787" w:rsidRPr="003F3C5D" w:rsidRDefault="00CA2787" w:rsidP="00CA2787">
      <w:pPr>
        <w:ind w:firstLine="709"/>
        <w:jc w:val="both"/>
        <w:rPr>
          <w:color w:val="231F20"/>
          <w:lang w:val="uk-UA"/>
        </w:rPr>
      </w:pPr>
    </w:p>
    <w:p w:rsidR="00CA2787" w:rsidRPr="00237123" w:rsidRDefault="008A54DF" w:rsidP="00266C50">
      <w:pPr>
        <w:ind w:firstLine="709"/>
        <w:jc w:val="right"/>
        <w:rPr>
          <w:lang w:val="uk-UA"/>
        </w:rPr>
      </w:pPr>
      <w:r w:rsidRPr="003F3C5D">
        <w:rPr>
          <w:position w:val="-16"/>
        </w:rPr>
        <w:object w:dxaOrig="5820" w:dyaOrig="560">
          <v:shape id="_x0000_i1099" type="#_x0000_t75" style="width:290.7pt;height:27.85pt" o:ole="">
            <v:imagedata r:id="rId156" o:title=""/>
          </v:shape>
          <o:OLEObject Type="Embed" ProgID="Equation.3" ShapeID="_x0000_i1099" DrawAspect="Content" ObjectID="_1682049901" r:id="rId157"/>
        </w:object>
      </w:r>
      <w:r w:rsidR="003F3C5D" w:rsidRPr="00237123">
        <w:rPr>
          <w:position w:val="-14"/>
          <w:lang w:val="uk-UA"/>
        </w:rPr>
        <w:t xml:space="preserve">                     </w:t>
      </w:r>
      <w:r w:rsidR="00CA2787" w:rsidRPr="00237123">
        <w:rPr>
          <w:lang w:val="uk-UA"/>
        </w:rPr>
        <w:t>(</w:t>
      </w:r>
      <w:r w:rsidR="00CA2787" w:rsidRPr="00CA2787">
        <w:rPr>
          <w:lang w:val="uk-UA"/>
        </w:rPr>
        <w:t>2</w:t>
      </w:r>
      <w:r w:rsidR="00CA2787" w:rsidRPr="00237123">
        <w:rPr>
          <w:lang w:val="uk-UA"/>
        </w:rPr>
        <w:t>)</w:t>
      </w:r>
      <w:r w:rsidR="003F3C5D" w:rsidRPr="00237123">
        <w:rPr>
          <w:lang w:val="uk-UA"/>
        </w:rPr>
        <w:t xml:space="preserve">  </w:t>
      </w:r>
    </w:p>
    <w:p w:rsidR="00CA2787" w:rsidRPr="00237123" w:rsidRDefault="00CA2787" w:rsidP="00CA2787">
      <w:pPr>
        <w:ind w:firstLine="709"/>
        <w:jc w:val="both"/>
        <w:rPr>
          <w:position w:val="-14"/>
          <w:lang w:val="uk-UA"/>
        </w:rPr>
      </w:pPr>
    </w:p>
    <w:p w:rsidR="00CA2787" w:rsidRPr="00CA2787" w:rsidRDefault="00CA2787" w:rsidP="00CA2787">
      <w:pPr>
        <w:ind w:firstLine="709"/>
        <w:jc w:val="both"/>
        <w:rPr>
          <w:color w:val="231F20"/>
          <w:lang w:val="uk-UA"/>
        </w:rPr>
      </w:pPr>
      <w:r w:rsidRPr="00CA2787">
        <w:rPr>
          <w:lang w:val="uk-UA"/>
        </w:rPr>
        <w:lastRenderedPageBreak/>
        <w:t xml:space="preserve">де </w:t>
      </w:r>
      <w:r w:rsidR="008A54DF" w:rsidRPr="002003E6">
        <w:rPr>
          <w:position w:val="-14"/>
        </w:rPr>
        <w:object w:dxaOrig="1520" w:dyaOrig="460">
          <v:shape id="_x0000_i1100" type="#_x0000_t75" style="width:76.1pt;height:23.1pt" o:ole="">
            <v:imagedata r:id="rId158" o:title=""/>
          </v:shape>
          <o:OLEObject Type="Embed" ProgID="Equation.3" ShapeID="_x0000_i1100" DrawAspect="Content" ObjectID="_1682049902" r:id="rId159"/>
        </w:object>
      </w:r>
      <w:r w:rsidRPr="00CA2787">
        <w:rPr>
          <w:lang w:val="uk-UA"/>
        </w:rPr>
        <w:t xml:space="preserve"> є </w:t>
      </w:r>
      <w:r w:rsidRPr="00CA2787">
        <w:rPr>
          <w:b/>
          <w:i/>
          <w:lang w:val="uk-UA"/>
        </w:rPr>
        <w:t xml:space="preserve">нормалізованою </w:t>
      </w:r>
      <w:r w:rsidRPr="00CA2787">
        <w:rPr>
          <w:color w:val="231F20"/>
          <w:lang w:val="uk-UA"/>
        </w:rPr>
        <w:t xml:space="preserve">квазі-phi-функцією для еліпса </w:t>
      </w:r>
      <w:r w:rsidR="00237123" w:rsidRPr="00237123">
        <w:rPr>
          <w:position w:val="-12"/>
        </w:rPr>
        <w:object w:dxaOrig="700" w:dyaOrig="360">
          <v:shape id="_x0000_i1101" type="#_x0000_t75" style="width:34.65pt;height:16.3pt" o:ole="">
            <v:imagedata r:id="rId160" o:title=""/>
          </v:shape>
          <o:OLEObject Type="Embed" ProgID="Equation.3" ShapeID="_x0000_i1101" DrawAspect="Content" ObjectID="_1682049903" r:id="rId161"/>
        </w:object>
      </w:r>
      <w:r w:rsidRPr="00CA2787">
        <w:rPr>
          <w:color w:val="231F20"/>
          <w:lang w:val="uk-UA"/>
        </w:rPr>
        <w:t xml:space="preserve">та півплощини </w:t>
      </w:r>
      <w:r w:rsidR="008A54DF" w:rsidRPr="00CA2787">
        <w:rPr>
          <w:color w:val="231F20"/>
          <w:position w:val="-4"/>
        </w:rPr>
        <w:object w:dxaOrig="240" w:dyaOrig="260">
          <v:shape id="_x0000_i1102" type="#_x0000_t75" style="width:12.9pt;height:11.55pt" o:ole="">
            <v:imagedata r:id="rId162" o:title=""/>
          </v:shape>
          <o:OLEObject Type="Embed" ProgID="Equation.3" ShapeID="_x0000_i1102" DrawAspect="Content" ObjectID="_1682049904" r:id="rId163"/>
        </w:object>
      </w:r>
      <w:r w:rsidRPr="00CA2787">
        <w:rPr>
          <w:color w:val="231F20"/>
          <w:lang w:val="uk-UA"/>
        </w:rPr>
        <w:t>[12]</w:t>
      </w:r>
      <w:r w:rsidR="008A54DF" w:rsidRPr="008A54DF">
        <w:rPr>
          <w:color w:val="231F20"/>
          <w:lang w:val="uk-UA"/>
        </w:rPr>
        <w:t xml:space="preserve">, </w:t>
      </w:r>
      <w:r w:rsidR="008A54DF" w:rsidRPr="00CA2787">
        <w:rPr>
          <w:position w:val="-10"/>
        </w:rPr>
        <w:object w:dxaOrig="840" w:dyaOrig="340">
          <v:shape id="_x0000_i1103" type="#_x0000_t75" style="width:40.1pt;height:16.3pt" o:ole="">
            <v:imagedata r:id="rId164" o:title=""/>
          </v:shape>
          <o:OLEObject Type="Embed" ProgID="Equation.3" ShapeID="_x0000_i1103" DrawAspect="Content" ObjectID="_1682049905" r:id="rId165"/>
        </w:object>
      </w:r>
      <w:r w:rsidR="008A54DF" w:rsidRPr="008824EC">
        <w:rPr>
          <w:position w:val="-10"/>
        </w:rPr>
        <w:object w:dxaOrig="520" w:dyaOrig="320">
          <v:shape id="_x0000_i1104" type="#_x0000_t75" style="width:25.8pt;height:16.3pt" o:ole="">
            <v:imagedata r:id="rId166" o:title=""/>
          </v:shape>
          <o:OLEObject Type="Embed" ProgID="Equation.3" ShapeID="_x0000_i1104" DrawAspect="Content" ObjectID="_1682049906" r:id="rId167"/>
        </w:object>
      </w:r>
      <w:r w:rsidR="008A54DF" w:rsidRPr="008A54DF">
        <w:rPr>
          <w:lang w:val="uk-UA"/>
        </w:rPr>
        <w:t xml:space="preserve">),  </w:t>
      </w:r>
      <w:r w:rsidR="00424428" w:rsidRPr="00CA2787">
        <w:rPr>
          <w:position w:val="-10"/>
        </w:rPr>
        <w:object w:dxaOrig="920" w:dyaOrig="340">
          <v:shape id="_x0000_i1105" type="#_x0000_t75" style="width:44.15pt;height:16.3pt" o:ole="">
            <v:imagedata r:id="rId168" o:title=""/>
          </v:shape>
          <o:OLEObject Type="Embed" ProgID="Equation.3" ShapeID="_x0000_i1105" DrawAspect="Content" ObjectID="_1682049907" r:id="rId169"/>
        </w:object>
      </w:r>
      <w:r w:rsidR="008A54DF" w:rsidRPr="008824EC">
        <w:rPr>
          <w:position w:val="-10"/>
        </w:rPr>
        <w:object w:dxaOrig="520" w:dyaOrig="320">
          <v:shape id="_x0000_i1106" type="#_x0000_t75" style="width:25.8pt;height:16.3pt" o:ole="">
            <v:imagedata r:id="rId166" o:title=""/>
          </v:shape>
          <o:OLEObject Type="Embed" ProgID="Equation.3" ShapeID="_x0000_i1106" DrawAspect="Content" ObjectID="_1682049908" r:id="rId170"/>
        </w:object>
      </w:r>
      <w:r w:rsidR="008A54DF" w:rsidRPr="008A54DF">
        <w:rPr>
          <w:lang w:val="uk-UA"/>
        </w:rPr>
        <w:t>)</w:t>
      </w:r>
      <w:r w:rsidRPr="00CA2787">
        <w:rPr>
          <w:color w:val="231F20"/>
          <w:lang w:val="uk-UA"/>
        </w:rPr>
        <w:t>.</w:t>
      </w:r>
    </w:p>
    <w:p w:rsidR="00CA2787" w:rsidRPr="00CA2787" w:rsidRDefault="00CA2787" w:rsidP="00CA2787">
      <w:pPr>
        <w:tabs>
          <w:tab w:val="left" w:pos="540"/>
          <w:tab w:val="left" w:pos="9070"/>
        </w:tabs>
        <w:ind w:firstLine="709"/>
        <w:jc w:val="both"/>
        <w:rPr>
          <w:b/>
          <w:color w:val="231F20"/>
          <w:lang w:val="uk-UA"/>
        </w:rPr>
      </w:pPr>
      <w:r w:rsidRPr="00CA2787">
        <w:rPr>
          <w:b/>
          <w:color w:val="231F20"/>
          <w:lang w:val="uk-UA"/>
        </w:rPr>
        <w:t>Квазі-</w:t>
      </w:r>
      <w:r w:rsidRPr="00CA2787">
        <w:rPr>
          <w:b/>
          <w:color w:val="231F20"/>
          <w:lang w:val="en-US"/>
        </w:rPr>
        <w:t>phi</w:t>
      </w:r>
      <w:r w:rsidRPr="00CA2787">
        <w:rPr>
          <w:b/>
          <w:color w:val="231F20"/>
        </w:rPr>
        <w:t>-</w:t>
      </w:r>
      <w:r w:rsidRPr="00CA2787">
        <w:rPr>
          <w:b/>
          <w:color w:val="231F20"/>
          <w:lang w:val="uk-UA"/>
        </w:rPr>
        <w:t xml:space="preserve">функція для еліпса та прямокутника. </w:t>
      </w:r>
    </w:p>
    <w:p w:rsidR="00CA2787" w:rsidRPr="00CA2787" w:rsidRDefault="00CA2787" w:rsidP="00CA2787">
      <w:pPr>
        <w:ind w:firstLine="709"/>
        <w:jc w:val="both"/>
        <w:rPr>
          <w:color w:val="231F20"/>
        </w:rPr>
      </w:pPr>
      <w:r w:rsidRPr="00CA2787">
        <w:rPr>
          <w:color w:val="231F20"/>
          <w:lang w:val="uk-UA"/>
        </w:rPr>
        <w:t xml:space="preserve">Нехай </w:t>
      </w:r>
      <w:r w:rsidR="00237123" w:rsidRPr="00237123">
        <w:rPr>
          <w:position w:val="-12"/>
        </w:rPr>
        <w:object w:dxaOrig="700" w:dyaOrig="360">
          <v:shape id="_x0000_i1107" type="#_x0000_t75" style="width:34.65pt;height:16.3pt" o:ole="">
            <v:imagedata r:id="rId171" o:title=""/>
          </v:shape>
          <o:OLEObject Type="Embed" ProgID="Equation.3" ShapeID="_x0000_i1107" DrawAspect="Content" ObjectID="_1682049909" r:id="rId172"/>
        </w:object>
      </w:r>
      <w:r w:rsidRPr="00CA2787">
        <w:rPr>
          <w:color w:val="231F20"/>
          <w:lang w:val="uk-UA"/>
        </w:rPr>
        <w:t xml:space="preserve"> - еліпс з піввісями</w:t>
      </w:r>
      <w:r w:rsidR="00237123" w:rsidRPr="00237123">
        <w:rPr>
          <w:position w:val="-12"/>
        </w:rPr>
        <w:object w:dxaOrig="260" w:dyaOrig="360">
          <v:shape id="_x0000_i1108" type="#_x0000_t75" style="width:13.6pt;height:16.3pt" o:ole="">
            <v:imagedata r:id="rId173" o:title=""/>
          </v:shape>
          <o:OLEObject Type="Embed" ProgID="Equation.3" ShapeID="_x0000_i1108" DrawAspect="Content" ObjectID="_1682049910" r:id="rId174"/>
        </w:object>
      </w:r>
      <w:r w:rsidR="00237123" w:rsidRPr="00237123">
        <w:rPr>
          <w:position w:val="-10"/>
        </w:rPr>
        <w:t xml:space="preserve"> </w:t>
      </w:r>
      <w:r w:rsidRPr="00CA2787">
        <w:rPr>
          <w:lang w:val="uk-UA"/>
        </w:rPr>
        <w:t xml:space="preserve">та </w:t>
      </w:r>
      <w:r w:rsidR="00237123" w:rsidRPr="00237123">
        <w:rPr>
          <w:position w:val="-12"/>
        </w:rPr>
        <w:object w:dxaOrig="300" w:dyaOrig="360">
          <v:shape id="_x0000_i1109" type="#_x0000_t75" style="width:16.3pt;height:16.3pt" o:ole="">
            <v:imagedata r:id="rId175" o:title=""/>
          </v:shape>
          <o:OLEObject Type="Embed" ProgID="Equation.3" ShapeID="_x0000_i1109" DrawAspect="Content" ObjectID="_1682049911" r:id="rId176"/>
        </w:object>
      </w:r>
      <w:r w:rsidRPr="00CA2787">
        <w:rPr>
          <w:color w:val="231F20"/>
        </w:rPr>
        <w:t>т</w:t>
      </w:r>
      <w:r w:rsidRPr="00CA2787">
        <w:rPr>
          <w:color w:val="231F20"/>
          <w:lang w:val="uk-UA"/>
        </w:rPr>
        <w:t xml:space="preserve">а </w:t>
      </w:r>
      <w:r w:rsidR="00237123" w:rsidRPr="00237123">
        <w:rPr>
          <w:color w:val="231F20"/>
          <w:position w:val="-16"/>
        </w:rPr>
        <w:object w:dxaOrig="740" w:dyaOrig="400">
          <v:shape id="_x0000_i1110" type="#_x0000_t75" style="width:41.45pt;height:19.7pt" o:ole="">
            <v:imagedata r:id="rId177" o:title=""/>
          </v:shape>
          <o:OLEObject Type="Embed" ProgID="Equation.3" ShapeID="_x0000_i1110" DrawAspect="Content" ObjectID="_1682049912" r:id="rId178"/>
        </w:object>
      </w:r>
      <w:r w:rsidR="00575A52" w:rsidRPr="00E25D5B">
        <w:rPr>
          <w:i/>
          <w:lang w:val="uk-UA"/>
        </w:rPr>
        <w:t>–</w:t>
      </w:r>
      <w:r w:rsidR="00575A52" w:rsidRPr="00575A52">
        <w:rPr>
          <w:i/>
        </w:rPr>
        <w:t xml:space="preserve"> </w:t>
      </w:r>
      <w:r w:rsidRPr="00CA2787">
        <w:rPr>
          <w:color w:val="231F20"/>
          <w:lang w:val="uk-UA"/>
        </w:rPr>
        <w:t xml:space="preserve">прямокутник, який задано вершинами  </w:t>
      </w:r>
      <w:r w:rsidR="00237123" w:rsidRPr="00237123">
        <w:rPr>
          <w:color w:val="231F20"/>
          <w:position w:val="-18"/>
        </w:rPr>
        <w:object w:dxaOrig="1520" w:dyaOrig="499">
          <v:shape id="_x0000_i1111" type="#_x0000_t75" style="width:82.2pt;height:24.45pt" o:ole="">
            <v:imagedata r:id="rId179" o:title=""/>
          </v:shape>
          <o:OLEObject Type="Embed" ProgID="Equation.3" ShapeID="_x0000_i1111" DrawAspect="Content" ObjectID="_1682049913" r:id="rId180"/>
        </w:object>
      </w:r>
      <w:r w:rsidRPr="00CA2787">
        <w:rPr>
          <w:color w:val="231F20"/>
          <w:lang w:val="uk-UA"/>
        </w:rPr>
        <w:t xml:space="preserve">відповідно з параметрами розміщення </w:t>
      </w:r>
      <w:r w:rsidR="00237123" w:rsidRPr="00237123">
        <w:rPr>
          <w:position w:val="-16"/>
        </w:rPr>
        <w:object w:dxaOrig="600" w:dyaOrig="400">
          <v:shape id="_x0000_i1112" type="#_x0000_t75" style="width:29.2pt;height:19.7pt" o:ole="">
            <v:imagedata r:id="rId181" o:title=""/>
          </v:shape>
          <o:OLEObject Type="Embed" ProgID="Equation.3" ShapeID="_x0000_i1112" DrawAspect="Content" ObjectID="_1682049914" r:id="rId182"/>
        </w:object>
      </w:r>
      <w:r w:rsidRPr="00CA2787">
        <w:rPr>
          <w:color w:val="231F20"/>
          <w:lang w:val="uk-UA"/>
        </w:rPr>
        <w:t xml:space="preserve">. Згідно (1) та (2) квазі-phi-функція для еліпса </w:t>
      </w:r>
      <w:r w:rsidR="00237123" w:rsidRPr="00237123">
        <w:rPr>
          <w:position w:val="-12"/>
        </w:rPr>
        <w:object w:dxaOrig="700" w:dyaOrig="360">
          <v:shape id="_x0000_i1113" type="#_x0000_t75" style="width:34.65pt;height:16.3pt" o:ole="">
            <v:imagedata r:id="rId183" o:title=""/>
          </v:shape>
          <o:OLEObject Type="Embed" ProgID="Equation.3" ShapeID="_x0000_i1113" DrawAspect="Content" ObjectID="_1682049915" r:id="rId184"/>
        </w:object>
      </w:r>
      <w:r w:rsidRPr="00CA2787">
        <w:rPr>
          <w:color w:val="231F20"/>
          <w:lang w:val="uk-UA"/>
        </w:rPr>
        <w:t xml:space="preserve"> та прямокутника </w:t>
      </w:r>
      <w:r w:rsidR="00237123" w:rsidRPr="00237123">
        <w:rPr>
          <w:color w:val="231F20"/>
          <w:position w:val="-16"/>
        </w:rPr>
        <w:object w:dxaOrig="740" w:dyaOrig="400">
          <v:shape id="_x0000_i1114" type="#_x0000_t75" style="width:41.45pt;height:19.7pt" o:ole="">
            <v:imagedata r:id="rId185" o:title=""/>
          </v:shape>
          <o:OLEObject Type="Embed" ProgID="Equation.3" ShapeID="_x0000_i1114" DrawAspect="Content" ObjectID="_1682049916" r:id="rId186"/>
        </w:object>
      </w:r>
      <w:r w:rsidRPr="00CA2787">
        <w:rPr>
          <w:color w:val="231F20"/>
          <w:lang w:val="uk-UA"/>
        </w:rPr>
        <w:t>буде мати вигляд</w:t>
      </w:r>
      <w:r w:rsidRPr="00CA2787">
        <w:rPr>
          <w:color w:val="231F20"/>
        </w:rPr>
        <w:t>:</w:t>
      </w:r>
    </w:p>
    <w:p w:rsidR="00CA2787" w:rsidRPr="00CA2787" w:rsidRDefault="00CA2787" w:rsidP="00CA2787">
      <w:pPr>
        <w:tabs>
          <w:tab w:val="left" w:pos="540"/>
          <w:tab w:val="left" w:pos="9070"/>
        </w:tabs>
        <w:ind w:firstLine="709"/>
        <w:jc w:val="both"/>
        <w:rPr>
          <w:color w:val="231F20"/>
        </w:rPr>
      </w:pPr>
    </w:p>
    <w:p w:rsidR="00CA2787" w:rsidRPr="00CA2787" w:rsidRDefault="008A54DF" w:rsidP="00266C50">
      <w:pPr>
        <w:ind w:firstLine="709"/>
        <w:jc w:val="right"/>
        <w:rPr>
          <w:position w:val="-14"/>
        </w:rPr>
      </w:pPr>
      <w:r w:rsidRPr="002307AD">
        <w:rPr>
          <w:position w:val="-16"/>
        </w:rPr>
        <w:object w:dxaOrig="5760" w:dyaOrig="560">
          <v:shape id="_x0000_i1115" type="#_x0000_t75" style="width:285.95pt;height:27.85pt" o:ole="">
            <v:imagedata r:id="rId187" o:title=""/>
          </v:shape>
          <o:OLEObject Type="Embed" ProgID="Equation.3" ShapeID="_x0000_i1115" DrawAspect="Content" ObjectID="_1682049917" r:id="rId188"/>
        </w:object>
      </w:r>
      <w:r w:rsidR="00237123" w:rsidRPr="001C73C1">
        <w:rPr>
          <w:position w:val="-14"/>
        </w:rPr>
        <w:t xml:space="preserve">                           </w:t>
      </w:r>
      <w:r w:rsidR="00CA2787" w:rsidRPr="00CA2787">
        <w:rPr>
          <w:color w:val="231F20"/>
        </w:rPr>
        <w:t>(</w:t>
      </w:r>
      <w:r w:rsidR="00CA2787" w:rsidRPr="00CA2787">
        <w:rPr>
          <w:color w:val="231F20"/>
          <w:lang w:val="uk-UA"/>
        </w:rPr>
        <w:t>3</w:t>
      </w:r>
      <w:r w:rsidR="00CA2787" w:rsidRPr="00CA2787">
        <w:rPr>
          <w:color w:val="231F20"/>
        </w:rPr>
        <w:t>)</w:t>
      </w:r>
    </w:p>
    <w:p w:rsidR="00CA2787" w:rsidRPr="00CA2787" w:rsidRDefault="002307AD" w:rsidP="00CA2787">
      <w:pPr>
        <w:ind w:firstLine="709"/>
        <w:jc w:val="both"/>
        <w:rPr>
          <w:position w:val="-14"/>
        </w:rPr>
      </w:pPr>
      <w:r>
        <w:rPr>
          <w:color w:val="231F20"/>
          <w:lang w:val="uk-UA"/>
        </w:rPr>
        <w:t>де</w:t>
      </w:r>
      <w:r w:rsidRPr="001C73C1">
        <w:rPr>
          <w:color w:val="231F20"/>
        </w:rPr>
        <w:t xml:space="preserve"> </w:t>
      </w:r>
      <w:r w:rsidR="008A54DF" w:rsidRPr="00CA2787">
        <w:rPr>
          <w:position w:val="-10"/>
        </w:rPr>
        <w:object w:dxaOrig="840" w:dyaOrig="340">
          <v:shape id="_x0000_i1116" type="#_x0000_t75" style="width:40.1pt;height:16.3pt" o:ole="">
            <v:imagedata r:id="rId164" o:title=""/>
          </v:shape>
          <o:OLEObject Type="Embed" ProgID="Equation.3" ShapeID="_x0000_i1116" DrawAspect="Content" ObjectID="_1682049918" r:id="rId189"/>
        </w:object>
      </w:r>
      <w:r w:rsidR="008A54DF" w:rsidRPr="008824EC">
        <w:rPr>
          <w:position w:val="-10"/>
        </w:rPr>
        <w:object w:dxaOrig="520" w:dyaOrig="320">
          <v:shape id="_x0000_i1117" type="#_x0000_t75" style="width:25.8pt;height:16.3pt" o:ole="">
            <v:imagedata r:id="rId166" o:title=""/>
          </v:shape>
          <o:OLEObject Type="Embed" ProgID="Equation.3" ShapeID="_x0000_i1117" DrawAspect="Content" ObjectID="_1682049919" r:id="rId190"/>
        </w:object>
      </w:r>
      <w:r w:rsidR="008A54DF" w:rsidRPr="00586F00">
        <w:t>)</w:t>
      </w:r>
      <w:r w:rsidR="00CA2787" w:rsidRPr="00CA2787">
        <w:rPr>
          <w:color w:val="231F20"/>
        </w:rPr>
        <w:t xml:space="preserve">, </w:t>
      </w:r>
      <w:r w:rsidR="007323DE" w:rsidRPr="00A27F71">
        <w:rPr>
          <w:position w:val="-14"/>
        </w:rPr>
        <w:object w:dxaOrig="1260" w:dyaOrig="460">
          <v:shape id="_x0000_i1118" type="#_x0000_t75" style="width:63.15pt;height:22.4pt" o:ole="">
            <v:imagedata r:id="rId191" o:title=""/>
          </v:shape>
          <o:OLEObject Type="Embed" ProgID="Equation.3" ShapeID="_x0000_i1118" DrawAspect="Content" ObjectID="_1682049920" r:id="rId192"/>
        </w:object>
      </w:r>
      <w:r w:rsidR="00CA2787" w:rsidRPr="00CA2787">
        <w:rPr>
          <w:color w:val="231F20"/>
          <w:lang w:val="uk-UA"/>
        </w:rPr>
        <w:t>.</w:t>
      </w:r>
    </w:p>
    <w:p w:rsidR="00CA2787" w:rsidRPr="00CA2787" w:rsidRDefault="00CA2787" w:rsidP="00CA2787">
      <w:pPr>
        <w:ind w:firstLine="709"/>
        <w:jc w:val="both"/>
      </w:pPr>
    </w:p>
    <w:p w:rsidR="00CA2787" w:rsidRPr="00CA2787" w:rsidRDefault="00CA2787" w:rsidP="00CA2787">
      <w:pPr>
        <w:tabs>
          <w:tab w:val="left" w:pos="540"/>
          <w:tab w:val="left" w:pos="9070"/>
        </w:tabs>
        <w:ind w:firstLine="709"/>
        <w:jc w:val="both"/>
        <w:rPr>
          <w:b/>
          <w:color w:val="231F20"/>
          <w:lang w:val="uk-UA"/>
        </w:rPr>
      </w:pPr>
      <w:r w:rsidRPr="00CA2787">
        <w:rPr>
          <w:b/>
          <w:color w:val="231F20"/>
          <w:lang w:val="uk-UA"/>
        </w:rPr>
        <w:t>Квазі-</w:t>
      </w:r>
      <w:r w:rsidRPr="00CA2787">
        <w:rPr>
          <w:b/>
          <w:color w:val="231F20"/>
          <w:lang w:val="en-US"/>
        </w:rPr>
        <w:t>phi</w:t>
      </w:r>
      <w:r w:rsidRPr="00CA2787">
        <w:rPr>
          <w:b/>
          <w:color w:val="231F20"/>
          <w:lang w:val="uk-UA"/>
        </w:rPr>
        <w:t>-фуннція для складених об</w:t>
      </w:r>
      <w:r w:rsidRPr="00CA2787">
        <w:rPr>
          <w:b/>
          <w:color w:val="231F20"/>
        </w:rPr>
        <w:t>’</w:t>
      </w:r>
      <w:r w:rsidRPr="00CA2787">
        <w:rPr>
          <w:b/>
          <w:color w:val="231F20"/>
          <w:lang w:val="uk-UA"/>
        </w:rPr>
        <w:t xml:space="preserve">єктів. </w:t>
      </w:r>
    </w:p>
    <w:p w:rsidR="00CA2787" w:rsidRDefault="007323DE" w:rsidP="00CA2787">
      <w:pPr>
        <w:tabs>
          <w:tab w:val="left" w:pos="540"/>
          <w:tab w:val="left" w:pos="9070"/>
        </w:tabs>
        <w:ind w:right="-2" w:firstLine="709"/>
        <w:jc w:val="both"/>
        <w:rPr>
          <w:color w:val="231F20"/>
          <w:lang w:val="uk-UA"/>
        </w:rPr>
      </w:pPr>
      <w:r>
        <w:rPr>
          <w:color w:val="231F20"/>
          <w:lang w:val="uk-UA"/>
        </w:rPr>
        <w:t xml:space="preserve">Нехай </w:t>
      </w:r>
      <w:r w:rsidR="00306687" w:rsidRPr="007323DE">
        <w:rPr>
          <w:position w:val="-16"/>
        </w:rPr>
        <w:object w:dxaOrig="5460" w:dyaOrig="400">
          <v:shape id="_x0000_i1119" type="#_x0000_t75" style="width:289.35pt;height:21.05pt" o:ole="">
            <v:imagedata r:id="rId193" o:title=""/>
          </v:shape>
          <o:OLEObject Type="Embed" ProgID="Equation.3" ShapeID="_x0000_i1119" DrawAspect="Content" ObjectID="_1682049921" r:id="rId194"/>
        </w:object>
      </w:r>
      <w:r w:rsidRPr="007323DE">
        <w:rPr>
          <w:color w:val="231F20"/>
          <w:lang w:val="uk-UA"/>
        </w:rPr>
        <w:t xml:space="preserve">напівплощина зі змінними параметрами </w:t>
      </w:r>
      <w:r>
        <w:rPr>
          <w:color w:val="231F20"/>
          <w:lang w:val="uk-UA"/>
        </w:rPr>
        <w:t xml:space="preserve">розміщення </w:t>
      </w:r>
      <w:r w:rsidRPr="007323DE">
        <w:rPr>
          <w:position w:val="-16"/>
        </w:rPr>
        <w:object w:dxaOrig="859" w:dyaOrig="400">
          <v:shape id="_x0000_i1120" type="#_x0000_t75" style="width:42.8pt;height:19.7pt" o:ole="">
            <v:imagedata r:id="rId195" o:title=""/>
          </v:shape>
          <o:OLEObject Type="Embed" ProgID="Equation.3" ShapeID="_x0000_i1120" DrawAspect="Content" ObjectID="_1682049922" r:id="rId196"/>
        </w:object>
      </w:r>
      <w:r w:rsidR="00306687" w:rsidRPr="00306687">
        <w:t xml:space="preserve">. </w:t>
      </w:r>
      <w:r w:rsidR="00CA2787" w:rsidRPr="00CA2787">
        <w:rPr>
          <w:color w:val="231F20"/>
          <w:lang w:val="uk-UA"/>
        </w:rPr>
        <w:t>Як відомо [13], для двох складених</w:t>
      </w:r>
      <w:r w:rsidR="00424428" w:rsidRPr="007323DE">
        <w:rPr>
          <w:color w:val="231F20"/>
          <w:lang w:val="uk-UA"/>
        </w:rPr>
        <w:t xml:space="preserve"> </w:t>
      </w:r>
      <w:r w:rsidR="00CA2787" w:rsidRPr="00CA2787">
        <w:rPr>
          <w:color w:val="231F20"/>
          <w:lang w:val="uk-UA"/>
        </w:rPr>
        <w:t xml:space="preserve">об'єктів </w:t>
      </w:r>
      <w:r w:rsidR="00C5101F" w:rsidRPr="002307AD">
        <w:rPr>
          <w:color w:val="231F20"/>
          <w:position w:val="-34"/>
        </w:rPr>
        <w:object w:dxaOrig="2000" w:dyaOrig="840">
          <v:shape id="_x0000_i1229" type="#_x0000_t75" style="width:99.15pt;height:41.45pt" o:ole="">
            <v:imagedata r:id="rId197" o:title=""/>
          </v:shape>
          <o:OLEObject Type="Embed" ProgID="Equation.3" ShapeID="_x0000_i1229" DrawAspect="Content" ObjectID="_1682049923" r:id="rId198"/>
        </w:object>
      </w:r>
      <w:r w:rsidR="002307AD">
        <w:rPr>
          <w:color w:val="231F20"/>
          <w:position w:val="-28"/>
          <w:lang w:val="uk-UA"/>
        </w:rPr>
        <w:t xml:space="preserve"> </w:t>
      </w:r>
      <w:r w:rsidR="00CA2787" w:rsidRPr="00CA2787">
        <w:rPr>
          <w:color w:val="231F20"/>
          <w:lang w:val="uk-UA"/>
        </w:rPr>
        <w:t xml:space="preserve">і </w:t>
      </w:r>
      <w:r w:rsidR="00C5101F" w:rsidRPr="00C5101F">
        <w:rPr>
          <w:color w:val="231F20"/>
          <w:position w:val="-34"/>
        </w:rPr>
        <w:object w:dxaOrig="2200" w:dyaOrig="859">
          <v:shape id="_x0000_i1230" type="#_x0000_t75" style="width:109.35pt;height:40.75pt" o:ole="">
            <v:imagedata r:id="rId199" o:title=""/>
          </v:shape>
          <o:OLEObject Type="Embed" ProgID="Equation.3" ShapeID="_x0000_i1230" DrawAspect="Content" ObjectID="_1682049924" r:id="rId200"/>
        </w:object>
      </w:r>
      <w:r w:rsidR="002307AD">
        <w:rPr>
          <w:color w:val="231F20"/>
          <w:position w:val="-28"/>
          <w:lang w:val="uk-UA"/>
        </w:rPr>
        <w:t xml:space="preserve"> </w:t>
      </w:r>
      <w:r w:rsidR="00346CB6">
        <w:rPr>
          <w:color w:val="231F20"/>
          <w:lang w:val="uk-UA"/>
        </w:rPr>
        <w:t>к</w:t>
      </w:r>
      <w:r w:rsidR="00CA2787" w:rsidRPr="00CA2787">
        <w:rPr>
          <w:color w:val="231F20"/>
          <w:lang w:val="uk-UA"/>
        </w:rPr>
        <w:t>вазі-phi-функція</w:t>
      </w:r>
      <w:r w:rsidR="002307AD">
        <w:rPr>
          <w:color w:val="231F20"/>
          <w:lang w:val="uk-UA"/>
        </w:rPr>
        <w:t xml:space="preserve"> </w:t>
      </w:r>
      <w:r w:rsidR="00346CB6" w:rsidRPr="00346CB6">
        <w:rPr>
          <w:position w:val="-18"/>
        </w:rPr>
        <w:object w:dxaOrig="1960" w:dyaOrig="520">
          <v:shape id="_x0000_i1121" type="#_x0000_t75" style="width:95.75pt;height:25.15pt" o:ole="">
            <v:imagedata r:id="rId201" o:title=""/>
          </v:shape>
          <o:OLEObject Type="Embed" ProgID="Equation.3" ShapeID="_x0000_i1121" DrawAspect="Content" ObjectID="_1682049925" r:id="rId202"/>
        </w:object>
      </w:r>
      <w:r w:rsidR="002307AD">
        <w:rPr>
          <w:position w:val="-14"/>
          <w:lang w:val="uk-UA"/>
        </w:rPr>
        <w:t xml:space="preserve"> </w:t>
      </w:r>
      <w:r w:rsidR="00CA2787" w:rsidRPr="00CA2787">
        <w:rPr>
          <w:color w:val="231F20"/>
          <w:lang w:val="uk-UA"/>
        </w:rPr>
        <w:t>може бути виписана в вигляді</w:t>
      </w:r>
    </w:p>
    <w:p w:rsidR="002307AD" w:rsidRPr="007323DE" w:rsidRDefault="002307AD" w:rsidP="00CA2787">
      <w:pPr>
        <w:tabs>
          <w:tab w:val="left" w:pos="540"/>
          <w:tab w:val="left" w:pos="9070"/>
        </w:tabs>
        <w:ind w:right="-2" w:firstLine="709"/>
        <w:jc w:val="both"/>
        <w:rPr>
          <w:color w:val="231F20"/>
          <w:lang w:val="uk-UA"/>
        </w:rPr>
      </w:pPr>
    </w:p>
    <w:p w:rsidR="00CA2787" w:rsidRDefault="00CA2787" w:rsidP="00CA2787">
      <w:pPr>
        <w:tabs>
          <w:tab w:val="left" w:pos="540"/>
          <w:tab w:val="left" w:pos="9070"/>
        </w:tabs>
        <w:ind w:firstLine="709"/>
        <w:jc w:val="both"/>
        <w:rPr>
          <w:color w:val="231F20"/>
          <w:lang w:val="uk-UA"/>
        </w:rPr>
      </w:pPr>
    </w:p>
    <w:p w:rsidR="00CA2787" w:rsidRPr="00CA2787" w:rsidRDefault="00C5101F" w:rsidP="00306687">
      <w:pPr>
        <w:tabs>
          <w:tab w:val="left" w:pos="540"/>
          <w:tab w:val="left" w:pos="9070"/>
        </w:tabs>
        <w:ind w:firstLine="709"/>
        <w:jc w:val="right"/>
        <w:rPr>
          <w:color w:val="231F20"/>
          <w:lang w:val="uk-UA"/>
        </w:rPr>
      </w:pPr>
      <w:r w:rsidRPr="007323DE">
        <w:rPr>
          <w:position w:val="-16"/>
        </w:rPr>
        <w:object w:dxaOrig="6680" w:dyaOrig="560">
          <v:shape id="_x0000_i1231" type="#_x0000_t75" style="width:331.45pt;height:25.8pt" o:ole="">
            <v:imagedata r:id="rId203" o:title=""/>
          </v:shape>
          <o:OLEObject Type="Embed" ProgID="Equation.3" ShapeID="_x0000_i1231" DrawAspect="Content" ObjectID="_1682049926" r:id="rId204"/>
        </w:object>
      </w:r>
      <w:r w:rsidR="00CA2787" w:rsidRPr="00CA2787">
        <w:rPr>
          <w:color w:val="231F20"/>
          <w:lang w:val="uk-UA"/>
        </w:rPr>
        <w:t xml:space="preserve"> </w:t>
      </w:r>
      <w:r w:rsidR="00575A52" w:rsidRPr="00586F00">
        <w:rPr>
          <w:color w:val="231F20"/>
          <w:lang w:val="uk-UA"/>
        </w:rPr>
        <w:t xml:space="preserve">    </w:t>
      </w:r>
      <w:r w:rsidR="002307AD">
        <w:rPr>
          <w:color w:val="231F20"/>
          <w:lang w:val="uk-UA"/>
        </w:rPr>
        <w:t xml:space="preserve">          (4)</w:t>
      </w:r>
    </w:p>
    <w:p w:rsidR="00CA2787" w:rsidRPr="00CA2787" w:rsidRDefault="00CA2787" w:rsidP="00CA2787">
      <w:pPr>
        <w:tabs>
          <w:tab w:val="left" w:pos="540"/>
          <w:tab w:val="left" w:pos="9070"/>
        </w:tabs>
        <w:ind w:firstLine="709"/>
        <w:jc w:val="both"/>
        <w:rPr>
          <w:color w:val="231F20"/>
          <w:lang w:val="uk-UA"/>
        </w:rPr>
      </w:pPr>
    </w:p>
    <w:p w:rsidR="00CA2787" w:rsidRDefault="00CA2787" w:rsidP="00CA2787">
      <w:pPr>
        <w:tabs>
          <w:tab w:val="left" w:pos="540"/>
          <w:tab w:val="left" w:pos="9070"/>
        </w:tabs>
        <w:ind w:right="-2" w:firstLine="709"/>
        <w:jc w:val="both"/>
        <w:rPr>
          <w:position w:val="-14"/>
          <w:lang w:val="uk-UA"/>
        </w:rPr>
      </w:pPr>
      <w:r w:rsidRPr="00CA2787">
        <w:rPr>
          <w:color w:val="231F20"/>
          <w:lang w:val="uk-UA"/>
        </w:rPr>
        <w:t xml:space="preserve">де </w:t>
      </w:r>
      <w:r w:rsidR="006E5956" w:rsidRPr="008824EC">
        <w:rPr>
          <w:position w:val="-16"/>
        </w:rPr>
        <w:object w:dxaOrig="1800" w:dyaOrig="499">
          <v:shape id="_x0000_i1122" type="#_x0000_t75" style="width:90.35pt;height:25.15pt" o:ole="">
            <v:imagedata r:id="rId205" o:title=""/>
          </v:shape>
          <o:OLEObject Type="Embed" ProgID="Equation.3" ShapeID="_x0000_i1122" DrawAspect="Content" ObjectID="_1682049927" r:id="rId206"/>
        </w:object>
      </w:r>
      <w:r w:rsidR="00306687" w:rsidRPr="00E25D5B">
        <w:rPr>
          <w:i/>
          <w:lang w:val="uk-UA"/>
        </w:rPr>
        <w:t>–</w:t>
      </w:r>
      <w:r w:rsidR="00306687" w:rsidRPr="00306687">
        <w:rPr>
          <w:i/>
          <w:lang w:val="uk-UA"/>
        </w:rPr>
        <w:t xml:space="preserve"> </w:t>
      </w:r>
      <w:r w:rsidR="00306687" w:rsidRPr="00306687">
        <w:rPr>
          <w:lang w:val="en-US"/>
        </w:rPr>
        <w:t>phi</w:t>
      </w:r>
      <w:r w:rsidR="00306687" w:rsidRPr="00306687">
        <w:rPr>
          <w:lang w:val="uk-UA"/>
        </w:rPr>
        <w:t>-функція</w:t>
      </w:r>
      <w:r w:rsidR="00306687">
        <w:rPr>
          <w:i/>
          <w:lang w:val="uk-UA"/>
        </w:rPr>
        <w:t xml:space="preserve"> </w:t>
      </w:r>
      <w:r w:rsidR="00306687" w:rsidRPr="006E5956">
        <w:rPr>
          <w:lang w:val="uk-UA"/>
        </w:rPr>
        <w:t xml:space="preserve">для </w:t>
      </w:r>
      <w:r w:rsidR="00D94B01" w:rsidRPr="002307AD">
        <w:rPr>
          <w:color w:val="231F20"/>
          <w:position w:val="-34"/>
        </w:rPr>
        <w:object w:dxaOrig="1980" w:dyaOrig="840">
          <v:shape id="_x0000_i1208" type="#_x0000_t75" style="width:97.8pt;height:41.45pt" o:ole="">
            <v:imagedata r:id="rId207" o:title=""/>
          </v:shape>
          <o:OLEObject Type="Embed" ProgID="Equation.3" ShapeID="_x0000_i1208" DrawAspect="Content" ObjectID="_1682049928" r:id="rId208"/>
        </w:object>
      </w:r>
      <w:r w:rsidRPr="00CA2787">
        <w:rPr>
          <w:color w:val="231F20"/>
          <w:lang w:val="uk-UA"/>
        </w:rPr>
        <w:t xml:space="preserve"> </w:t>
      </w:r>
      <w:r w:rsidR="00306687">
        <w:rPr>
          <w:color w:val="231F20"/>
          <w:lang w:val="uk-UA"/>
        </w:rPr>
        <w:t xml:space="preserve">і на півплощини </w:t>
      </w:r>
      <w:r w:rsidR="00306687" w:rsidRPr="008824EC">
        <w:rPr>
          <w:position w:val="-16"/>
        </w:rPr>
        <w:object w:dxaOrig="620" w:dyaOrig="400">
          <v:shape id="_x0000_i1123" type="#_x0000_t75" style="width:30.55pt;height:19.7pt" o:ole="">
            <v:imagedata r:id="rId209" o:title=""/>
          </v:shape>
          <o:OLEObject Type="Embed" ProgID="Equation.3" ShapeID="_x0000_i1123" DrawAspect="Content" ObjectID="_1682049929" r:id="rId210"/>
        </w:object>
      </w:r>
      <w:r w:rsidR="00306687">
        <w:rPr>
          <w:lang w:val="uk-UA"/>
        </w:rPr>
        <w:t xml:space="preserve">, </w:t>
      </w:r>
      <w:r w:rsidR="00306687" w:rsidRPr="008824EC">
        <w:rPr>
          <w:position w:val="-16"/>
        </w:rPr>
        <w:object w:dxaOrig="1880" w:dyaOrig="560">
          <v:shape id="_x0000_i1124" type="#_x0000_t75" style="width:93.05pt;height:27.85pt" o:ole="">
            <v:imagedata r:id="rId211" o:title=""/>
          </v:shape>
          <o:OLEObject Type="Embed" ProgID="Equation.3" ShapeID="_x0000_i1124" DrawAspect="Content" ObjectID="_1682049930" r:id="rId212"/>
        </w:object>
      </w:r>
      <w:r w:rsidR="00306687" w:rsidRPr="00E25D5B">
        <w:rPr>
          <w:i/>
          <w:lang w:val="uk-UA"/>
        </w:rPr>
        <w:t>–</w:t>
      </w:r>
      <w:r w:rsidR="00306687" w:rsidRPr="00306687">
        <w:rPr>
          <w:i/>
          <w:lang w:val="uk-UA"/>
        </w:rPr>
        <w:t xml:space="preserve"> </w:t>
      </w:r>
      <w:r w:rsidR="00306687" w:rsidRPr="00306687">
        <w:rPr>
          <w:lang w:val="en-US"/>
        </w:rPr>
        <w:t>phi</w:t>
      </w:r>
      <w:r w:rsidR="00306687" w:rsidRPr="00306687">
        <w:rPr>
          <w:lang w:val="uk-UA"/>
        </w:rPr>
        <w:t>-функція</w:t>
      </w:r>
      <w:r w:rsidR="00306687">
        <w:rPr>
          <w:i/>
          <w:lang w:val="uk-UA"/>
        </w:rPr>
        <w:t xml:space="preserve"> для </w:t>
      </w:r>
      <w:r w:rsidR="00D94B01" w:rsidRPr="00D94B01">
        <w:rPr>
          <w:color w:val="231F20"/>
          <w:position w:val="-34"/>
        </w:rPr>
        <w:object w:dxaOrig="2200" w:dyaOrig="859">
          <v:shape id="_x0000_i1209" type="#_x0000_t75" style="width:109.35pt;height:40.75pt" o:ole="">
            <v:imagedata r:id="rId213" o:title=""/>
          </v:shape>
          <o:OLEObject Type="Embed" ProgID="Equation.3" ShapeID="_x0000_i1209" DrawAspect="Content" ObjectID="_1682049931" r:id="rId214"/>
        </w:object>
      </w:r>
      <w:r w:rsidR="00306687" w:rsidRPr="00CA2787">
        <w:rPr>
          <w:color w:val="231F20"/>
          <w:lang w:val="uk-UA"/>
        </w:rPr>
        <w:t xml:space="preserve"> </w:t>
      </w:r>
      <w:r w:rsidR="00306687">
        <w:rPr>
          <w:color w:val="231F20"/>
          <w:lang w:val="uk-UA"/>
        </w:rPr>
        <w:t xml:space="preserve">і на півплощини </w:t>
      </w:r>
      <w:r w:rsidR="00306687" w:rsidRPr="008824EC">
        <w:rPr>
          <w:position w:val="-16"/>
        </w:rPr>
        <w:object w:dxaOrig="740" w:dyaOrig="480">
          <v:shape id="_x0000_i1125" type="#_x0000_t75" style="width:36.7pt;height:23.75pt" o:ole="">
            <v:imagedata r:id="rId215" o:title=""/>
          </v:shape>
          <o:OLEObject Type="Embed" ProgID="Equation.3" ShapeID="_x0000_i1125" DrawAspect="Content" ObjectID="_1682049932" r:id="rId216"/>
        </w:object>
      </w:r>
      <w:r w:rsidR="00306687">
        <w:rPr>
          <w:lang w:val="uk-UA"/>
        </w:rPr>
        <w:t xml:space="preserve">, </w:t>
      </w:r>
      <w:r w:rsidR="006E5956" w:rsidRPr="00346CB6">
        <w:rPr>
          <w:position w:val="-18"/>
        </w:rPr>
        <w:object w:dxaOrig="700" w:dyaOrig="499">
          <v:shape id="_x0000_i1126" type="#_x0000_t75" style="width:36.7pt;height:24.45pt" o:ole="">
            <v:imagedata r:id="rId217" o:title=""/>
          </v:shape>
          <o:OLEObject Type="Embed" ProgID="Equation.3" ShapeID="_x0000_i1126" DrawAspect="Content" ObjectID="_1682049933" r:id="rId218"/>
        </w:object>
      </w:r>
      <w:r w:rsidR="006E5956" w:rsidRPr="008824EC">
        <w:rPr>
          <w:position w:val="-16"/>
        </w:rPr>
        <w:object w:dxaOrig="760" w:dyaOrig="400">
          <v:shape id="_x0000_i1127" type="#_x0000_t75" style="width:38.05pt;height:19.7pt" o:ole="">
            <v:imagedata r:id="rId219" o:title=""/>
          </v:shape>
          <o:OLEObject Type="Embed" ProgID="Equation.3" ShapeID="_x0000_i1127" DrawAspect="Content" ObjectID="_1682049934" r:id="rId220"/>
        </w:object>
      </w:r>
      <w:r w:rsidR="006E5956">
        <w:rPr>
          <w:lang w:val="uk-UA"/>
        </w:rPr>
        <w:t xml:space="preserve"> </w:t>
      </w:r>
      <w:r w:rsidR="006E5956" w:rsidRPr="00E25D5B">
        <w:rPr>
          <w:i/>
          <w:lang w:val="uk-UA"/>
        </w:rPr>
        <w:t>–</w:t>
      </w:r>
      <w:r w:rsidR="006E5956">
        <w:rPr>
          <w:i/>
          <w:lang w:val="uk-UA"/>
        </w:rPr>
        <w:t xml:space="preserve"> </w:t>
      </w:r>
      <w:r w:rsidRPr="00CA2787">
        <w:rPr>
          <w:color w:val="231F20"/>
          <w:lang w:val="uk-UA"/>
        </w:rPr>
        <w:t>вектор допоміжних змінних</w:t>
      </w:r>
      <w:r w:rsidR="00D94B01" w:rsidRPr="00D94B01">
        <w:rPr>
          <w:color w:val="231F20"/>
          <w:lang w:val="uk-UA"/>
        </w:rPr>
        <w:t>.</w:t>
      </w:r>
    </w:p>
    <w:p w:rsidR="002307AD" w:rsidRPr="002307AD" w:rsidRDefault="002307AD" w:rsidP="00CA2787">
      <w:pPr>
        <w:tabs>
          <w:tab w:val="left" w:pos="540"/>
          <w:tab w:val="left" w:pos="9070"/>
        </w:tabs>
        <w:ind w:right="-2" w:firstLine="709"/>
        <w:jc w:val="both"/>
        <w:rPr>
          <w:color w:val="231F20"/>
          <w:lang w:val="uk-UA"/>
        </w:rPr>
      </w:pPr>
    </w:p>
    <w:p w:rsidR="002307AD" w:rsidRPr="006E5956" w:rsidRDefault="00CA2787" w:rsidP="002307AD">
      <w:pPr>
        <w:ind w:firstLine="709"/>
        <w:jc w:val="both"/>
        <w:rPr>
          <w:color w:val="FF0000"/>
          <w:lang w:val="uk-UA"/>
        </w:rPr>
      </w:pPr>
      <w:r w:rsidRPr="006E5956">
        <w:rPr>
          <w:color w:val="FF0000"/>
          <w:lang w:val="uk-UA"/>
        </w:rPr>
        <w:t xml:space="preserve">Розглянемо складені об’єкти </w:t>
      </w:r>
      <w:r w:rsidR="002307AD" w:rsidRPr="006E5956">
        <w:rPr>
          <w:color w:val="FF0000"/>
          <w:position w:val="-32"/>
        </w:rPr>
        <w:object w:dxaOrig="4940" w:dyaOrig="580">
          <v:shape id="_x0000_i1128" type="#_x0000_t75" style="width:249.3pt;height:28.55pt" o:ole="">
            <v:imagedata r:id="rId221" o:title=""/>
          </v:shape>
          <o:OLEObject Type="Embed" ProgID="Equation.3" ShapeID="_x0000_i1128" DrawAspect="Content" ObjectID="_1682049935" r:id="rId222"/>
        </w:object>
      </w:r>
      <w:r w:rsidR="002307AD" w:rsidRPr="006E5956">
        <w:rPr>
          <w:color w:val="FF0000"/>
          <w:position w:val="-24"/>
          <w:lang w:val="uk-UA"/>
        </w:rPr>
        <w:t xml:space="preserve"> </w:t>
      </w:r>
      <w:r w:rsidRPr="006E5956">
        <w:rPr>
          <w:color w:val="FF0000"/>
          <w:lang w:val="uk-UA"/>
        </w:rPr>
        <w:t xml:space="preserve">та </w:t>
      </w:r>
      <w:r w:rsidR="002307AD" w:rsidRPr="006E5956">
        <w:rPr>
          <w:color w:val="FF0000"/>
          <w:position w:val="-16"/>
        </w:rPr>
        <w:object w:dxaOrig="5360" w:dyaOrig="420">
          <v:shape id="_x0000_i1129" type="#_x0000_t75" style="width:266.95pt;height:20.4pt" o:ole="">
            <v:imagedata r:id="rId223" o:title=""/>
          </v:shape>
          <o:OLEObject Type="Embed" ProgID="Equation.3" ShapeID="_x0000_i1129" DrawAspect="Content" ObjectID="_1682049936" r:id="rId224"/>
        </w:object>
      </w:r>
      <w:r w:rsidR="002307AD" w:rsidRPr="006E5956">
        <w:rPr>
          <w:color w:val="FF0000"/>
          <w:lang w:val="uk-UA"/>
        </w:rPr>
        <w:t>.</w:t>
      </w:r>
    </w:p>
    <w:p w:rsidR="00CA2787" w:rsidRPr="006E5956" w:rsidRDefault="00CA2787" w:rsidP="00CA2787">
      <w:pPr>
        <w:ind w:firstLine="709"/>
        <w:jc w:val="both"/>
        <w:rPr>
          <w:color w:val="FF0000"/>
          <w:lang w:val="uk-UA"/>
        </w:rPr>
      </w:pPr>
      <w:r w:rsidRPr="006E5956">
        <w:rPr>
          <w:color w:val="FF0000"/>
          <w:lang w:val="uk-UA"/>
        </w:rPr>
        <w:t xml:space="preserve">Необхідно отримати опис умов неперетинання двох об'єктів </w:t>
      </w:r>
      <w:r w:rsidR="002307AD" w:rsidRPr="006E5956">
        <w:rPr>
          <w:color w:val="FF0000"/>
          <w:position w:val="-12"/>
        </w:rPr>
        <w:object w:dxaOrig="740" w:dyaOrig="360">
          <v:shape id="_x0000_i1130" type="#_x0000_t75" style="width:36.7pt;height:16.3pt" o:ole="">
            <v:imagedata r:id="rId225" o:title=""/>
          </v:shape>
          <o:OLEObject Type="Embed" ProgID="Equation.3" ShapeID="_x0000_i1130" DrawAspect="Content" ObjectID="_1682049937" r:id="rId226"/>
        </w:object>
      </w:r>
      <w:r w:rsidRPr="006E5956">
        <w:rPr>
          <w:color w:val="FF0000"/>
          <w:lang w:val="uk-UA"/>
        </w:rPr>
        <w:t xml:space="preserve"> та </w:t>
      </w:r>
      <w:r w:rsidR="002307AD" w:rsidRPr="006E5956">
        <w:rPr>
          <w:color w:val="FF0000"/>
          <w:position w:val="-16"/>
        </w:rPr>
        <w:object w:dxaOrig="840" w:dyaOrig="400">
          <v:shape id="_x0000_i1131" type="#_x0000_t75" style="width:40.1pt;height:19.7pt" o:ole="">
            <v:imagedata r:id="rId227" o:title=""/>
          </v:shape>
          <o:OLEObject Type="Embed" ProgID="Equation.3" ShapeID="_x0000_i1131" DrawAspect="Content" ObjectID="_1682049938" r:id="rId228"/>
        </w:object>
      </w:r>
      <w:r w:rsidRPr="006E5956">
        <w:rPr>
          <w:color w:val="FF0000"/>
          <w:lang w:val="uk-UA"/>
        </w:rPr>
        <w:t xml:space="preserve">, який побудуємо на основі модифікації </w:t>
      </w:r>
      <w:r w:rsidRPr="006E5956">
        <w:rPr>
          <w:b/>
          <w:color w:val="FF0000"/>
          <w:lang w:val="uk-UA"/>
        </w:rPr>
        <w:t>нормалізованої</w:t>
      </w:r>
      <w:r w:rsidR="002307AD" w:rsidRPr="006E5956">
        <w:rPr>
          <w:b/>
          <w:color w:val="FF0000"/>
          <w:lang w:val="uk-UA"/>
        </w:rPr>
        <w:t xml:space="preserve"> </w:t>
      </w:r>
      <w:r w:rsidRPr="006E5956">
        <w:rPr>
          <w:color w:val="FF0000"/>
          <w:lang w:val="uk-UA"/>
        </w:rPr>
        <w:t>квазі-</w:t>
      </w:r>
      <w:r w:rsidRPr="006E5956">
        <w:rPr>
          <w:color w:val="FF0000"/>
          <w:lang w:val="en-US"/>
        </w:rPr>
        <w:t>phi</w:t>
      </w:r>
      <w:r w:rsidRPr="006E5956">
        <w:rPr>
          <w:color w:val="FF0000"/>
          <w:lang w:val="uk-UA"/>
        </w:rPr>
        <w:t>-функції [13] для випадку складених об'єктів.</w:t>
      </w:r>
    </w:p>
    <w:p w:rsidR="00CA2787" w:rsidRPr="006E5956" w:rsidRDefault="00CA2787" w:rsidP="00CA2787">
      <w:pPr>
        <w:tabs>
          <w:tab w:val="left" w:pos="540"/>
        </w:tabs>
        <w:ind w:right="-2" w:firstLine="709"/>
        <w:jc w:val="both"/>
        <w:rPr>
          <w:color w:val="FF0000"/>
          <w:lang w:val="uk-UA"/>
        </w:rPr>
      </w:pPr>
      <w:r w:rsidRPr="006E5956">
        <w:rPr>
          <w:color w:val="FF0000"/>
          <w:lang w:val="uk-UA"/>
        </w:rPr>
        <w:t xml:space="preserve">Запишемо умову неперетинання двох об'єктів </w:t>
      </w:r>
      <w:r w:rsidR="002307AD" w:rsidRPr="006E5956">
        <w:rPr>
          <w:color w:val="FF0000"/>
          <w:position w:val="-12"/>
        </w:rPr>
        <w:object w:dxaOrig="740" w:dyaOrig="360">
          <v:shape id="_x0000_i1132" type="#_x0000_t75" style="width:36.7pt;height:16.3pt" o:ole="">
            <v:imagedata r:id="rId229" o:title=""/>
          </v:shape>
          <o:OLEObject Type="Embed" ProgID="Equation.3" ShapeID="_x0000_i1132" DrawAspect="Content" ObjectID="_1682049939" r:id="rId230"/>
        </w:object>
      </w:r>
      <w:r w:rsidRPr="006E5956">
        <w:rPr>
          <w:color w:val="FF0000"/>
          <w:lang w:val="uk-UA"/>
        </w:rPr>
        <w:t xml:space="preserve"> та </w:t>
      </w:r>
      <w:r w:rsidR="002307AD" w:rsidRPr="006E5956">
        <w:rPr>
          <w:color w:val="FF0000"/>
          <w:position w:val="-16"/>
        </w:rPr>
        <w:object w:dxaOrig="840" w:dyaOrig="400">
          <v:shape id="_x0000_i1133" type="#_x0000_t75" style="width:40.1pt;height:19.7pt" o:ole="">
            <v:imagedata r:id="rId231" o:title=""/>
          </v:shape>
          <o:OLEObject Type="Embed" ProgID="Equation.3" ShapeID="_x0000_i1133" DrawAspect="Content" ObjectID="_1682049940" r:id="rId232"/>
        </w:object>
      </w:r>
      <w:r w:rsidR="002307AD" w:rsidRPr="006E5956">
        <w:rPr>
          <w:color w:val="FF0000"/>
          <w:position w:val="-14"/>
          <w:lang w:val="uk-UA"/>
        </w:rPr>
        <w:t xml:space="preserve"> </w:t>
      </w:r>
      <w:r w:rsidRPr="006E5956">
        <w:rPr>
          <w:color w:val="FF0000"/>
          <w:lang w:val="uk-UA"/>
        </w:rPr>
        <w:t xml:space="preserve">у вигляді функції </w:t>
      </w:r>
      <w:r w:rsidR="009352C1" w:rsidRPr="006E5956">
        <w:rPr>
          <w:color w:val="FF0000"/>
          <w:position w:val="-18"/>
        </w:rPr>
        <w:object w:dxaOrig="2299" w:dyaOrig="520">
          <v:shape id="_x0000_i1134" type="#_x0000_t75" style="width:115.45pt;height:25.15pt" o:ole="">
            <v:imagedata r:id="rId233" o:title=""/>
          </v:shape>
          <o:OLEObject Type="Embed" ProgID="Equation.3" ShapeID="_x0000_i1134" DrawAspect="Content" ObjectID="_1682049941" r:id="rId234"/>
        </w:object>
      </w:r>
      <w:r w:rsidRPr="006E5956">
        <w:rPr>
          <w:color w:val="FF0000"/>
          <w:lang w:val="uk-UA"/>
        </w:rPr>
        <w:t xml:space="preserve">. На основі (4) функція </w:t>
      </w:r>
      <w:r w:rsidR="009352C1" w:rsidRPr="006E5956">
        <w:rPr>
          <w:color w:val="FF0000"/>
          <w:position w:val="-18"/>
        </w:rPr>
        <w:object w:dxaOrig="1939" w:dyaOrig="520">
          <v:shape id="_x0000_i1135" type="#_x0000_t75" style="width:95.75pt;height:25.15pt" o:ole="">
            <v:imagedata r:id="rId235" o:title=""/>
          </v:shape>
          <o:OLEObject Type="Embed" ProgID="Equation.3" ShapeID="_x0000_i1135" DrawAspect="Content" ObjectID="_1682049942" r:id="rId236"/>
        </w:object>
      </w:r>
      <w:r w:rsidRPr="006E5956">
        <w:rPr>
          <w:color w:val="FF0000"/>
          <w:lang w:val="uk-UA"/>
        </w:rPr>
        <w:t xml:space="preserve"> може бути представлені у вигляді</w:t>
      </w:r>
      <w:r w:rsidRPr="006E5956">
        <w:rPr>
          <w:color w:val="FF0000"/>
        </w:rPr>
        <w:t>:</w:t>
      </w:r>
    </w:p>
    <w:p w:rsidR="00CA2787" w:rsidRPr="006E5956" w:rsidRDefault="00CA2787" w:rsidP="00CA2787">
      <w:pPr>
        <w:tabs>
          <w:tab w:val="left" w:pos="540"/>
        </w:tabs>
        <w:ind w:right="-2" w:firstLine="709"/>
        <w:jc w:val="both"/>
        <w:rPr>
          <w:color w:val="FF0000"/>
          <w:lang w:val="uk-UA"/>
        </w:rPr>
      </w:pPr>
    </w:p>
    <w:tbl>
      <w:tblPr>
        <w:tblW w:w="10281" w:type="dxa"/>
        <w:tblInd w:w="357" w:type="dxa"/>
        <w:tblLook w:val="04A0"/>
      </w:tblPr>
      <w:tblGrid>
        <w:gridCol w:w="7973"/>
        <w:gridCol w:w="872"/>
        <w:gridCol w:w="64"/>
        <w:gridCol w:w="1372"/>
      </w:tblGrid>
      <w:tr w:rsidR="00CA2787" w:rsidRPr="006E5956" w:rsidTr="00266C50">
        <w:trPr>
          <w:gridAfter w:val="1"/>
          <w:wAfter w:w="1372" w:type="dxa"/>
        </w:trPr>
        <w:tc>
          <w:tcPr>
            <w:tcW w:w="7973" w:type="dxa"/>
          </w:tcPr>
          <w:p w:rsidR="00CA2787" w:rsidRPr="006E5956" w:rsidRDefault="009C1728" w:rsidP="00CA2787">
            <w:pPr>
              <w:tabs>
                <w:tab w:val="left" w:pos="540"/>
              </w:tabs>
              <w:ind w:right="-2" w:firstLine="709"/>
              <w:jc w:val="both"/>
              <w:rPr>
                <w:i/>
                <w:color w:val="FF0000"/>
                <w:lang w:val="uk-UA"/>
              </w:rPr>
            </w:pPr>
            <w:r w:rsidRPr="006E5956">
              <w:rPr>
                <w:i/>
                <w:color w:val="FF0000"/>
                <w:position w:val="-74"/>
              </w:rPr>
              <w:object w:dxaOrig="5100" w:dyaOrig="1640">
                <v:shape id="_x0000_i1136" type="#_x0000_t75" style="width:254.7pt;height:82.85pt" o:ole="">
                  <v:imagedata r:id="rId237" o:title=""/>
                </v:shape>
                <o:OLEObject Type="Embed" ProgID="Equation.3" ShapeID="_x0000_i1136" DrawAspect="Content" ObjectID="_1682049943" r:id="rId238"/>
              </w:object>
            </w:r>
          </w:p>
        </w:tc>
        <w:tc>
          <w:tcPr>
            <w:tcW w:w="936" w:type="dxa"/>
            <w:gridSpan w:val="2"/>
          </w:tcPr>
          <w:p w:rsidR="00CA2787" w:rsidRPr="006E5956" w:rsidRDefault="00CA2787" w:rsidP="00CA2787">
            <w:pPr>
              <w:tabs>
                <w:tab w:val="left" w:pos="540"/>
              </w:tabs>
              <w:ind w:right="-2" w:firstLine="709"/>
              <w:jc w:val="both"/>
              <w:rPr>
                <w:i/>
                <w:color w:val="FF0000"/>
                <w:lang w:val="uk-UA"/>
              </w:rPr>
            </w:pPr>
          </w:p>
          <w:p w:rsidR="00CA2787" w:rsidRPr="006E5956" w:rsidRDefault="00CA2787" w:rsidP="00266C50">
            <w:pPr>
              <w:tabs>
                <w:tab w:val="left" w:pos="540"/>
              </w:tabs>
              <w:ind w:right="-2"/>
              <w:jc w:val="right"/>
              <w:rPr>
                <w:color w:val="FF0000"/>
                <w:lang w:val="uk-UA"/>
              </w:rPr>
            </w:pPr>
            <w:r w:rsidRPr="006E5956">
              <w:rPr>
                <w:color w:val="FF0000"/>
                <w:lang w:val="uk-UA"/>
              </w:rPr>
              <w:t xml:space="preserve">  (5)</w:t>
            </w:r>
          </w:p>
        </w:tc>
      </w:tr>
      <w:tr w:rsidR="00CA2787" w:rsidRPr="006E5956" w:rsidTr="0026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2"/>
            <w:tcBorders>
              <w:top w:val="nil"/>
              <w:left w:val="nil"/>
              <w:bottom w:val="nil"/>
              <w:right w:val="nil"/>
            </w:tcBorders>
            <w:hideMark/>
          </w:tcPr>
          <w:p w:rsidR="00CA2787" w:rsidRPr="006E5956" w:rsidRDefault="00CA2787" w:rsidP="00CA2787">
            <w:pPr>
              <w:tabs>
                <w:tab w:val="left" w:pos="540"/>
              </w:tabs>
              <w:ind w:right="1021" w:firstLine="709"/>
              <w:jc w:val="both"/>
              <w:rPr>
                <w:color w:val="FF0000"/>
                <w:lang w:val="en-US"/>
              </w:rPr>
            </w:pPr>
          </w:p>
        </w:tc>
        <w:tc>
          <w:tcPr>
            <w:tcW w:w="1436" w:type="dxa"/>
            <w:gridSpan w:val="2"/>
            <w:tcBorders>
              <w:top w:val="nil"/>
              <w:left w:val="nil"/>
              <w:bottom w:val="nil"/>
              <w:right w:val="nil"/>
            </w:tcBorders>
          </w:tcPr>
          <w:p w:rsidR="00CA2787" w:rsidRPr="006E5956" w:rsidRDefault="00CA2787" w:rsidP="00CA2787">
            <w:pPr>
              <w:tabs>
                <w:tab w:val="left" w:pos="540"/>
              </w:tabs>
              <w:ind w:right="1263" w:firstLine="709"/>
              <w:jc w:val="both"/>
              <w:rPr>
                <w:color w:val="FF0000"/>
                <w:lang w:val="en-US"/>
              </w:rPr>
            </w:pPr>
          </w:p>
        </w:tc>
      </w:tr>
    </w:tbl>
    <w:p w:rsidR="00CA2787" w:rsidRPr="006E5956" w:rsidRDefault="00CA2787" w:rsidP="00CA2787">
      <w:pPr>
        <w:ind w:firstLine="709"/>
        <w:jc w:val="both"/>
        <w:rPr>
          <w:color w:val="FF0000"/>
          <w:lang w:val="uk-UA"/>
        </w:rPr>
      </w:pPr>
      <w:r w:rsidRPr="006E5956">
        <w:rPr>
          <w:color w:val="FF0000"/>
          <w:lang w:val="uk-UA"/>
        </w:rPr>
        <w:t xml:space="preserve">Розглянемо складений об’єкти </w:t>
      </w:r>
      <w:r w:rsidR="00B6727B" w:rsidRPr="006E5956">
        <w:rPr>
          <w:color w:val="FF0000"/>
          <w:position w:val="-14"/>
        </w:rPr>
        <w:object w:dxaOrig="4819" w:dyaOrig="400">
          <v:shape id="_x0000_i1137" type="#_x0000_t75" style="width:242.5pt;height:19.7pt" o:ole="">
            <v:imagedata r:id="rId239" o:title=""/>
          </v:shape>
          <o:OLEObject Type="Embed" ProgID="Equation.3" ShapeID="_x0000_i1137" DrawAspect="Content" ObjectID="_1682049944" r:id="rId240"/>
        </w:object>
      </w:r>
      <w:r w:rsidRPr="006E5956">
        <w:rPr>
          <w:color w:val="FF0000"/>
          <w:lang w:val="uk-UA"/>
        </w:rPr>
        <w:t xml:space="preserve">та </w:t>
      </w:r>
      <w:r w:rsidR="005A177C" w:rsidRPr="006E5956">
        <w:rPr>
          <w:color w:val="FF0000"/>
          <w:position w:val="-16"/>
        </w:rPr>
        <w:object w:dxaOrig="2960" w:dyaOrig="400">
          <v:shape id="_x0000_i1138" type="#_x0000_t75" style="width:148.75pt;height:19.7pt" o:ole="">
            <v:imagedata r:id="rId241" o:title=""/>
          </v:shape>
          <o:OLEObject Type="Embed" ProgID="Equation.3" ShapeID="_x0000_i1138" DrawAspect="Content" ObjectID="_1682049945" r:id="rId242"/>
        </w:object>
      </w:r>
      <w:r w:rsidRPr="006E5956">
        <w:rPr>
          <w:color w:val="FF0000"/>
          <w:lang w:val="uk-UA"/>
        </w:rPr>
        <w:t>.</w:t>
      </w:r>
    </w:p>
    <w:p w:rsidR="00CA2787" w:rsidRPr="006E5956" w:rsidRDefault="00CA2787" w:rsidP="00CA2787">
      <w:pPr>
        <w:tabs>
          <w:tab w:val="left" w:pos="540"/>
        </w:tabs>
        <w:ind w:right="-2" w:firstLine="709"/>
        <w:jc w:val="both"/>
        <w:rPr>
          <w:color w:val="FF0000"/>
          <w:lang w:val="uk-UA"/>
        </w:rPr>
      </w:pPr>
      <w:r w:rsidRPr="006E5956">
        <w:rPr>
          <w:color w:val="FF0000"/>
          <w:lang w:val="uk-UA"/>
        </w:rPr>
        <w:t xml:space="preserve">На основі (4) функція </w:t>
      </w:r>
      <w:r w:rsidR="009C1728" w:rsidRPr="006E5956">
        <w:rPr>
          <w:color w:val="FF0000"/>
          <w:position w:val="-18"/>
        </w:rPr>
        <w:object w:dxaOrig="2000" w:dyaOrig="520">
          <v:shape id="_x0000_i1139" type="#_x0000_t75" style="width:97.8pt;height:25.15pt" o:ole="">
            <v:imagedata r:id="rId243" o:title=""/>
          </v:shape>
          <o:OLEObject Type="Embed" ProgID="Equation.3" ShapeID="_x0000_i1139" DrawAspect="Content" ObjectID="_1682049946" r:id="rId244"/>
        </w:object>
      </w:r>
      <w:r w:rsidRPr="006E5956">
        <w:rPr>
          <w:color w:val="FF0000"/>
          <w:lang w:val="uk-UA"/>
        </w:rPr>
        <w:t xml:space="preserve"> у цьому випадку може бути представлені у вигляді</w:t>
      </w:r>
      <w:r w:rsidRPr="006E5956">
        <w:rPr>
          <w:color w:val="FF0000"/>
        </w:rPr>
        <w:t>:</w:t>
      </w:r>
    </w:p>
    <w:p w:rsidR="000F697C" w:rsidRPr="006E5956" w:rsidRDefault="000F697C" w:rsidP="00CA2787">
      <w:pPr>
        <w:tabs>
          <w:tab w:val="left" w:pos="540"/>
        </w:tabs>
        <w:ind w:right="-2" w:firstLine="709"/>
        <w:jc w:val="both"/>
        <w:rPr>
          <w:color w:val="FF0000"/>
          <w:lang w:val="uk-UA"/>
        </w:rPr>
      </w:pPr>
    </w:p>
    <w:p w:rsidR="00CA2787" w:rsidRPr="006E5956" w:rsidRDefault="00CA2787" w:rsidP="00CA2787">
      <w:pPr>
        <w:tabs>
          <w:tab w:val="left" w:pos="540"/>
        </w:tabs>
        <w:ind w:right="-2" w:firstLine="709"/>
        <w:jc w:val="both"/>
        <w:rPr>
          <w:color w:val="FF0000"/>
          <w:lang w:val="uk-UA"/>
        </w:rPr>
      </w:pPr>
    </w:p>
    <w:tbl>
      <w:tblPr>
        <w:tblW w:w="0" w:type="auto"/>
        <w:tblInd w:w="357" w:type="dxa"/>
        <w:tblLook w:val="04A0"/>
      </w:tblPr>
      <w:tblGrid>
        <w:gridCol w:w="7971"/>
        <w:gridCol w:w="958"/>
      </w:tblGrid>
      <w:tr w:rsidR="00CA2787" w:rsidRPr="006E5956" w:rsidTr="00BA7507">
        <w:tc>
          <w:tcPr>
            <w:tcW w:w="8115" w:type="dxa"/>
          </w:tcPr>
          <w:p w:rsidR="00CA2787" w:rsidRPr="006E5956" w:rsidRDefault="005A177C" w:rsidP="00CA2787">
            <w:pPr>
              <w:tabs>
                <w:tab w:val="left" w:pos="540"/>
              </w:tabs>
              <w:ind w:right="-2" w:firstLine="709"/>
              <w:jc w:val="both"/>
              <w:rPr>
                <w:color w:val="FF0000"/>
                <w:lang w:val="uk-UA"/>
              </w:rPr>
            </w:pPr>
            <w:r w:rsidRPr="006E5956">
              <w:rPr>
                <w:color w:val="FF0000"/>
                <w:position w:val="-18"/>
              </w:rPr>
              <w:object w:dxaOrig="7260" w:dyaOrig="520">
                <v:shape id="_x0000_i1140" type="#_x0000_t75" style="width:364.1pt;height:25.8pt" o:ole="">
                  <v:imagedata r:id="rId245" o:title=""/>
                </v:shape>
                <o:OLEObject Type="Embed" ProgID="Equation.3" ShapeID="_x0000_i1140" DrawAspect="Content" ObjectID="_1682049947" r:id="rId246"/>
              </w:object>
            </w:r>
          </w:p>
        </w:tc>
        <w:tc>
          <w:tcPr>
            <w:tcW w:w="1099" w:type="dxa"/>
          </w:tcPr>
          <w:p w:rsidR="00CA2787" w:rsidRPr="006E5956" w:rsidRDefault="00CA2787" w:rsidP="00CA2787">
            <w:pPr>
              <w:tabs>
                <w:tab w:val="left" w:pos="540"/>
              </w:tabs>
              <w:ind w:right="-2" w:firstLine="709"/>
              <w:jc w:val="both"/>
              <w:rPr>
                <w:color w:val="FF0000"/>
                <w:lang w:val="uk-UA"/>
              </w:rPr>
            </w:pPr>
          </w:p>
          <w:p w:rsidR="00CA2787" w:rsidRPr="006E5956" w:rsidRDefault="000F697C" w:rsidP="00CA2787">
            <w:pPr>
              <w:tabs>
                <w:tab w:val="left" w:pos="540"/>
              </w:tabs>
              <w:ind w:right="-2"/>
              <w:jc w:val="both"/>
              <w:rPr>
                <w:color w:val="FF0000"/>
                <w:lang w:val="uk-UA"/>
              </w:rPr>
            </w:pPr>
            <w:r w:rsidRPr="006E5956">
              <w:rPr>
                <w:color w:val="FF0000"/>
                <w:lang w:val="uk-UA"/>
              </w:rPr>
              <w:t xml:space="preserve">    </w:t>
            </w:r>
            <w:r w:rsidR="00CA2787" w:rsidRPr="006E5956">
              <w:rPr>
                <w:color w:val="FF0000"/>
                <w:lang w:val="uk-UA"/>
              </w:rPr>
              <w:t>(6)</w:t>
            </w:r>
          </w:p>
        </w:tc>
      </w:tr>
    </w:tbl>
    <w:p w:rsidR="00CA2787" w:rsidRPr="006E5956" w:rsidRDefault="00CA2787" w:rsidP="00CA2787">
      <w:pPr>
        <w:tabs>
          <w:tab w:val="left" w:pos="540"/>
        </w:tabs>
        <w:ind w:firstLine="709"/>
        <w:jc w:val="both"/>
        <w:rPr>
          <w:color w:val="FF0000"/>
          <w:lang w:val="en-US"/>
        </w:rPr>
      </w:pPr>
    </w:p>
    <w:p w:rsidR="00CA2787" w:rsidRPr="006E5956" w:rsidRDefault="00CA2787" w:rsidP="00CA2787">
      <w:pPr>
        <w:ind w:firstLine="709"/>
        <w:jc w:val="both"/>
        <w:rPr>
          <w:color w:val="FF0000"/>
          <w:lang w:val="uk-UA"/>
        </w:rPr>
      </w:pPr>
      <w:r w:rsidRPr="006E5956">
        <w:rPr>
          <w:color w:val="FF0000"/>
          <w:lang w:val="uk-UA"/>
        </w:rPr>
        <w:t xml:space="preserve">Нехай об’єкт </w:t>
      </w:r>
      <w:r w:rsidR="000F697C" w:rsidRPr="006E5956">
        <w:rPr>
          <w:color w:val="FF0000"/>
          <w:position w:val="-32"/>
        </w:rPr>
        <w:object w:dxaOrig="4940" w:dyaOrig="580">
          <v:shape id="_x0000_i1141" type="#_x0000_t75" style="width:249.3pt;height:28.55pt" o:ole="">
            <v:imagedata r:id="rId247" o:title=""/>
          </v:shape>
          <o:OLEObject Type="Embed" ProgID="Equation.3" ShapeID="_x0000_i1141" DrawAspect="Content" ObjectID="_1682049948" r:id="rId248"/>
        </w:object>
      </w:r>
      <w:r w:rsidR="000F697C" w:rsidRPr="006E5956">
        <w:rPr>
          <w:color w:val="FF0000"/>
          <w:position w:val="-24"/>
          <w:lang w:val="uk-UA"/>
        </w:rPr>
        <w:t xml:space="preserve"> </w:t>
      </w:r>
      <w:r w:rsidRPr="006E5956">
        <w:rPr>
          <w:color w:val="FF0000"/>
          <w:lang w:val="uk-UA"/>
        </w:rPr>
        <w:t xml:space="preserve">та </w:t>
      </w:r>
      <w:r w:rsidR="000F697C" w:rsidRPr="006E5956">
        <w:rPr>
          <w:color w:val="FF0000"/>
          <w:position w:val="-16"/>
        </w:rPr>
        <w:object w:dxaOrig="3180" w:dyaOrig="400">
          <v:shape id="_x0000_i1142" type="#_x0000_t75" style="width:158.95pt;height:19.7pt" o:ole="">
            <v:imagedata r:id="rId249" o:title=""/>
          </v:shape>
          <o:OLEObject Type="Embed" ProgID="Equation.3" ShapeID="_x0000_i1142" DrawAspect="Content" ObjectID="_1682049949" r:id="rId250"/>
        </w:object>
      </w:r>
      <w:r w:rsidRPr="006E5956">
        <w:rPr>
          <w:color w:val="FF0000"/>
          <w:lang w:val="uk-UA"/>
        </w:rPr>
        <w:t>,</w:t>
      </w:r>
      <w:r w:rsidR="000F697C" w:rsidRPr="006E5956">
        <w:rPr>
          <w:color w:val="FF0000"/>
          <w:lang w:val="uk-UA"/>
        </w:rPr>
        <w:t xml:space="preserve"> </w:t>
      </w:r>
      <w:r w:rsidRPr="006E5956">
        <w:rPr>
          <w:color w:val="FF0000"/>
          <w:lang w:val="uk-UA"/>
        </w:rPr>
        <w:t>тоді</w:t>
      </w:r>
    </w:p>
    <w:p w:rsidR="00CA2787" w:rsidRPr="006E5956" w:rsidRDefault="00CA2787" w:rsidP="00CA2787">
      <w:pPr>
        <w:ind w:firstLine="709"/>
        <w:jc w:val="both"/>
        <w:rPr>
          <w:color w:val="FF0000"/>
          <w:lang w:val="uk-UA"/>
        </w:rPr>
      </w:pPr>
    </w:p>
    <w:tbl>
      <w:tblPr>
        <w:tblW w:w="9451" w:type="dxa"/>
        <w:tblInd w:w="357" w:type="dxa"/>
        <w:tblLook w:val="04A0"/>
      </w:tblPr>
      <w:tblGrid>
        <w:gridCol w:w="8256"/>
        <w:gridCol w:w="1195"/>
      </w:tblGrid>
      <w:tr w:rsidR="00CA2787" w:rsidRPr="006E5956" w:rsidTr="00266C50">
        <w:tc>
          <w:tcPr>
            <w:tcW w:w="8256" w:type="dxa"/>
          </w:tcPr>
          <w:p w:rsidR="00CA2787" w:rsidRPr="006E5956" w:rsidRDefault="00675B65" w:rsidP="00CA2787">
            <w:pPr>
              <w:ind w:firstLine="709"/>
              <w:jc w:val="both"/>
              <w:rPr>
                <w:color w:val="FF0000"/>
                <w:lang w:val="uk-UA"/>
              </w:rPr>
            </w:pPr>
            <w:r w:rsidRPr="006E5956">
              <w:rPr>
                <w:color w:val="FF0000"/>
                <w:position w:val="-18"/>
              </w:rPr>
              <w:object w:dxaOrig="7460" w:dyaOrig="520">
                <v:shape id="_x0000_i1143" type="#_x0000_t75" style="width:372.9pt;height:25.8pt" o:ole="">
                  <v:imagedata r:id="rId251" o:title=""/>
                </v:shape>
                <o:OLEObject Type="Embed" ProgID="Equation.3" ShapeID="_x0000_i1143" DrawAspect="Content" ObjectID="_1682049950" r:id="rId252"/>
              </w:object>
            </w:r>
          </w:p>
        </w:tc>
        <w:tc>
          <w:tcPr>
            <w:tcW w:w="1195" w:type="dxa"/>
          </w:tcPr>
          <w:p w:rsidR="00CA2787" w:rsidRPr="006E5956" w:rsidRDefault="00CA2787" w:rsidP="00CA2787">
            <w:pPr>
              <w:ind w:firstLine="709"/>
              <w:jc w:val="both"/>
              <w:rPr>
                <w:color w:val="FF0000"/>
                <w:lang w:val="uk-UA"/>
              </w:rPr>
            </w:pPr>
          </w:p>
          <w:p w:rsidR="00CA2787" w:rsidRPr="006E5956" w:rsidRDefault="00CA2787" w:rsidP="00266C50">
            <w:pPr>
              <w:ind w:left="131" w:hanging="7"/>
              <w:jc w:val="both"/>
              <w:rPr>
                <w:color w:val="FF0000"/>
                <w:lang w:val="uk-UA"/>
              </w:rPr>
            </w:pPr>
            <w:r w:rsidRPr="006E5956">
              <w:rPr>
                <w:color w:val="FF0000"/>
                <w:lang w:val="uk-UA"/>
              </w:rPr>
              <w:t>(7)</w:t>
            </w:r>
          </w:p>
        </w:tc>
      </w:tr>
    </w:tbl>
    <w:p w:rsidR="00CA2787" w:rsidRPr="00CA2787" w:rsidRDefault="00CA2787" w:rsidP="00CA2787">
      <w:pPr>
        <w:ind w:firstLine="709"/>
        <w:jc w:val="both"/>
        <w:rPr>
          <w:color w:val="231F20"/>
          <w:lang w:val="uk-UA"/>
        </w:rPr>
      </w:pPr>
    </w:p>
    <w:p w:rsidR="006E5956" w:rsidRPr="00E84ACC" w:rsidRDefault="006E5956" w:rsidP="00CA2787">
      <w:pPr>
        <w:ind w:firstLine="709"/>
        <w:jc w:val="both"/>
        <w:rPr>
          <w:lang w:val="uk-UA"/>
        </w:rPr>
      </w:pPr>
      <w:r>
        <w:rPr>
          <w:lang w:val="uk-UA"/>
        </w:rPr>
        <w:t>Слід відмітити, що квазі-</w:t>
      </w:r>
      <w:r w:rsidRPr="00CA2787">
        <w:t>phi</w:t>
      </w:r>
      <w:r w:rsidRPr="006E5956">
        <w:rPr>
          <w:lang w:val="uk-UA"/>
        </w:rPr>
        <w:t>-функці</w:t>
      </w:r>
      <w:r>
        <w:rPr>
          <w:lang w:val="uk-UA"/>
        </w:rPr>
        <w:t xml:space="preserve">я  </w:t>
      </w:r>
      <w:r w:rsidR="00E84ACC" w:rsidRPr="008824EC">
        <w:rPr>
          <w:position w:val="-16"/>
        </w:rPr>
        <w:object w:dxaOrig="3019" w:dyaOrig="499">
          <v:shape id="_x0000_i1144" type="#_x0000_t75" style="width:150.8pt;height:25.15pt" o:ole="">
            <v:imagedata r:id="rId253" o:title=""/>
          </v:shape>
          <o:OLEObject Type="Embed" ProgID="Equation.3" ShapeID="_x0000_i1144" DrawAspect="Content" ObjectID="_1682049951" r:id="rId254"/>
        </w:object>
      </w:r>
      <w:r>
        <w:rPr>
          <w:lang w:val="uk-UA"/>
        </w:rPr>
        <w:t xml:space="preserve"> є </w:t>
      </w:r>
      <w:r w:rsidR="00884788">
        <w:rPr>
          <w:lang w:val="uk-UA"/>
        </w:rPr>
        <w:t>псевдо</w:t>
      </w:r>
      <w:r>
        <w:rPr>
          <w:lang w:val="uk-UA"/>
        </w:rPr>
        <w:t xml:space="preserve">нормалізованою </w:t>
      </w:r>
      <w:r w:rsidR="00E84ACC">
        <w:rPr>
          <w:lang w:val="uk-UA"/>
        </w:rPr>
        <w:t>квазі-</w:t>
      </w:r>
      <w:r w:rsidR="00E84ACC" w:rsidRPr="00CA2787">
        <w:t>phi</w:t>
      </w:r>
      <w:r w:rsidR="00E84ACC" w:rsidRPr="006E5956">
        <w:rPr>
          <w:lang w:val="uk-UA"/>
        </w:rPr>
        <w:t>-функці</w:t>
      </w:r>
      <w:r w:rsidR="00E84ACC">
        <w:rPr>
          <w:lang w:val="uk-UA"/>
        </w:rPr>
        <w:t>єю</w:t>
      </w:r>
      <w:r w:rsidR="00E84ACC" w:rsidRPr="00E84ACC">
        <w:rPr>
          <w:lang w:val="uk-UA"/>
        </w:rPr>
        <w:t xml:space="preserve"> </w:t>
      </w:r>
      <w:r w:rsidR="00E84ACC">
        <w:rPr>
          <w:lang w:val="uk-UA"/>
        </w:rPr>
        <w:t xml:space="preserve">для </w:t>
      </w:r>
      <w:r w:rsidR="00D94B01" w:rsidRPr="007F3C03">
        <w:rPr>
          <w:color w:val="231F20"/>
          <w:position w:val="-34"/>
        </w:rPr>
        <w:object w:dxaOrig="1980" w:dyaOrig="840">
          <v:shape id="_x0000_i1210" type="#_x0000_t75" style="width:99.15pt;height:41.45pt" o:ole="">
            <v:imagedata r:id="rId255" o:title=""/>
          </v:shape>
          <o:OLEObject Type="Embed" ProgID="Equation.3" ShapeID="_x0000_i1210" DrawAspect="Content" ObjectID="_1682049952" r:id="rId256"/>
        </w:object>
      </w:r>
      <w:r w:rsidR="00E84ACC">
        <w:rPr>
          <w:color w:val="231F20"/>
          <w:position w:val="-34"/>
          <w:lang w:val="uk-UA"/>
        </w:rPr>
        <w:t xml:space="preserve"> </w:t>
      </w:r>
      <w:r w:rsidR="00E84ACC" w:rsidRPr="00CA2787">
        <w:rPr>
          <w:color w:val="231F20"/>
          <w:lang w:val="uk-UA"/>
        </w:rPr>
        <w:t xml:space="preserve">і </w:t>
      </w:r>
      <w:r w:rsidR="00D94B01" w:rsidRPr="00554E89">
        <w:rPr>
          <w:color w:val="231F20"/>
          <w:position w:val="-34"/>
        </w:rPr>
        <w:object w:dxaOrig="2200" w:dyaOrig="859">
          <v:shape id="_x0000_i1211" type="#_x0000_t75" style="width:110.7pt;height:41.45pt" o:ole="">
            <v:imagedata r:id="rId257" o:title=""/>
          </v:shape>
          <o:OLEObject Type="Embed" ProgID="Equation.3" ShapeID="_x0000_i1211" DrawAspect="Content" ObjectID="_1682049953" r:id="rId258"/>
        </w:object>
      </w:r>
      <w:r w:rsidR="00E84ACC" w:rsidRPr="00CA2787">
        <w:rPr>
          <w:lang w:val="uk-UA"/>
        </w:rPr>
        <w:t>.</w:t>
      </w:r>
      <w:r w:rsidR="00E84ACC" w:rsidRPr="00E84ACC">
        <w:rPr>
          <w:lang w:val="uk-UA"/>
        </w:rPr>
        <w:t xml:space="preserve"> </w:t>
      </w:r>
      <w:r w:rsidR="00E84ACC">
        <w:rPr>
          <w:lang w:val="uk-UA"/>
        </w:rPr>
        <w:t xml:space="preserve">Це означає, що якщо </w:t>
      </w:r>
      <w:r w:rsidR="00E84ACC" w:rsidRPr="00E84ACC">
        <w:rPr>
          <w:position w:val="-16"/>
        </w:rPr>
        <w:object w:dxaOrig="760" w:dyaOrig="400">
          <v:shape id="_x0000_i1145" type="#_x0000_t75" style="width:35.3pt;height:19.7pt" o:ole="">
            <v:imagedata r:id="rId259" o:title=""/>
          </v:shape>
          <o:OLEObject Type="Embed" ProgID="Equation.3" ShapeID="_x0000_i1145" DrawAspect="Content" ObjectID="_1682049954" r:id="rId260"/>
        </w:object>
      </w:r>
      <w:r w:rsidR="00E84ACC" w:rsidRPr="00E84ACC">
        <w:rPr>
          <w:position w:val="-14"/>
          <w:lang w:val="uk-UA"/>
        </w:rPr>
        <w:t xml:space="preserve"> </w:t>
      </w:r>
      <w:r w:rsidR="00107876" w:rsidRPr="00E84ACC">
        <w:rPr>
          <w:lang w:val="uk-UA"/>
        </w:rPr>
        <w:t>і</w:t>
      </w:r>
      <w:r w:rsidR="00107876" w:rsidRPr="00107876">
        <w:rPr>
          <w:lang w:val="uk-UA"/>
        </w:rPr>
        <w:t xml:space="preserve"> </w:t>
      </w:r>
      <w:r w:rsidR="00E84ACC">
        <w:rPr>
          <w:lang w:val="uk-UA"/>
        </w:rPr>
        <w:t>є</w:t>
      </w:r>
      <w:r w:rsidR="00E84ACC" w:rsidRPr="00E84ACC">
        <w:rPr>
          <w:lang w:val="uk-UA"/>
        </w:rPr>
        <w:t xml:space="preserve"> відстанню між </w:t>
      </w:r>
      <w:r w:rsidR="00E84ACC" w:rsidRPr="00E84ACC">
        <w:rPr>
          <w:color w:val="231F20"/>
          <w:position w:val="-12"/>
        </w:rPr>
        <w:object w:dxaOrig="740" w:dyaOrig="360">
          <v:shape id="_x0000_i1146" type="#_x0000_t75" style="width:36.7pt;height:17.65pt" o:ole="">
            <v:imagedata r:id="rId261" o:title=""/>
          </v:shape>
          <o:OLEObject Type="Embed" ProgID="Equation.3" ShapeID="_x0000_i1146" DrawAspect="Content" ObjectID="_1682049955" r:id="rId262"/>
        </w:object>
      </w:r>
      <w:r w:rsidR="00E84ACC">
        <w:rPr>
          <w:color w:val="231F20"/>
          <w:position w:val="-34"/>
          <w:lang w:val="uk-UA"/>
        </w:rPr>
        <w:t xml:space="preserve"> </w:t>
      </w:r>
      <w:r w:rsidR="00E84ACC" w:rsidRPr="00CA2787">
        <w:rPr>
          <w:color w:val="231F20"/>
          <w:lang w:val="uk-UA"/>
        </w:rPr>
        <w:t xml:space="preserve">і </w:t>
      </w:r>
      <w:r w:rsidR="00E84ACC" w:rsidRPr="00E84ACC">
        <w:rPr>
          <w:color w:val="231F20"/>
          <w:position w:val="-16"/>
        </w:rPr>
        <w:object w:dxaOrig="840" w:dyaOrig="400">
          <v:shape id="_x0000_i1147" type="#_x0000_t75" style="width:42.1pt;height:19pt" o:ole="">
            <v:imagedata r:id="rId263" o:title=""/>
          </v:shape>
          <o:OLEObject Type="Embed" ProgID="Equation.3" ShapeID="_x0000_i1147" DrawAspect="Content" ObjectID="_1682049956" r:id="rId264"/>
        </w:object>
      </w:r>
      <w:r w:rsidR="00107876">
        <w:rPr>
          <w:color w:val="231F20"/>
          <w:position w:val="-34"/>
          <w:lang w:val="uk-UA"/>
        </w:rPr>
        <w:t xml:space="preserve"> </w:t>
      </w:r>
      <w:r w:rsidR="00107876">
        <w:rPr>
          <w:lang w:val="uk-UA"/>
        </w:rPr>
        <w:t>та</w:t>
      </w:r>
      <w:r w:rsidR="00E84ACC">
        <w:rPr>
          <w:lang w:val="uk-UA"/>
        </w:rPr>
        <w:t xml:space="preserve"> визначається як мінімальна евклідова відстань, тоді нерівність </w:t>
      </w:r>
      <w:r w:rsidR="00E56B11" w:rsidRPr="00884788">
        <w:rPr>
          <w:position w:val="-16"/>
        </w:rPr>
        <w:object w:dxaOrig="5899" w:dyaOrig="520">
          <v:shape id="_x0000_i1148" type="#_x0000_t75" style="width:294.1pt;height:25.8pt" o:ole="">
            <v:imagedata r:id="rId265" o:title=""/>
          </v:shape>
          <o:OLEObject Type="Embed" ProgID="Equation.3" ShapeID="_x0000_i1148" DrawAspect="Content" ObjectID="_1682049957" r:id="rId266"/>
        </w:object>
      </w:r>
      <w:r w:rsidR="00E84ACC">
        <w:rPr>
          <w:lang w:val="uk-UA"/>
        </w:rPr>
        <w:t xml:space="preserve"> означає, що </w:t>
      </w:r>
      <w:r w:rsidR="00107876" w:rsidRPr="00E84ACC">
        <w:rPr>
          <w:color w:val="231F20"/>
          <w:position w:val="-16"/>
        </w:rPr>
        <w:object w:dxaOrig="2640" w:dyaOrig="400">
          <v:shape id="_x0000_i1149" type="#_x0000_t75" style="width:131.1pt;height:19.7pt" o:ole="">
            <v:imagedata r:id="rId267" o:title=""/>
          </v:shape>
          <o:OLEObject Type="Embed" ProgID="Equation.3" ShapeID="_x0000_i1149" DrawAspect="Content" ObjectID="_1682049958" r:id="rId268"/>
        </w:object>
      </w:r>
      <w:r w:rsidR="00107876" w:rsidRPr="00CA2787">
        <w:rPr>
          <w:lang w:val="uk-UA"/>
        </w:rPr>
        <w:t>.</w:t>
      </w:r>
    </w:p>
    <w:p w:rsidR="00CA2787" w:rsidRPr="00CA2787" w:rsidRDefault="00CA2787" w:rsidP="00CA2787">
      <w:pPr>
        <w:pStyle w:val="a6"/>
        <w:tabs>
          <w:tab w:val="left" w:pos="567"/>
        </w:tabs>
        <w:ind w:firstLine="709"/>
        <w:jc w:val="both"/>
        <w:rPr>
          <w:lang w:val="uk-UA"/>
        </w:rPr>
      </w:pPr>
      <w:r w:rsidRPr="00CA2787">
        <w:rPr>
          <w:lang w:val="uk-UA"/>
        </w:rPr>
        <w:t xml:space="preserve">Таким чином, розширення просторих форм об’єктів в аналітичному описі умов взаємодії об’єктів дозволяє розширити коло практичних задач, що розв’язується. Зокрема, при моделюванні руху людей з’явилася можливість моделювати переміщення людини </w:t>
      </w:r>
      <w:r w:rsidR="00107876">
        <w:rPr>
          <w:lang w:val="uk-UA"/>
        </w:rPr>
        <w:t xml:space="preserve">(еліпса) </w:t>
      </w:r>
      <w:r w:rsidRPr="00CA2787">
        <w:rPr>
          <w:lang w:val="uk-UA"/>
        </w:rPr>
        <w:t>з вантажем</w:t>
      </w:r>
      <w:r w:rsidR="00107876">
        <w:rPr>
          <w:lang w:val="uk-UA"/>
        </w:rPr>
        <w:t xml:space="preserve"> (прямокутником)</w:t>
      </w:r>
      <w:r w:rsidRPr="00CA2787">
        <w:rPr>
          <w:lang w:val="uk-UA"/>
        </w:rPr>
        <w:t xml:space="preserve">, людини з допоміжними засобами переміщення, тощо.  </w:t>
      </w:r>
    </w:p>
    <w:p w:rsidR="00CA2787" w:rsidRPr="00CA2787" w:rsidRDefault="00CA2787" w:rsidP="00CA2787">
      <w:pPr>
        <w:pStyle w:val="a6"/>
        <w:tabs>
          <w:tab w:val="left" w:pos="567"/>
        </w:tabs>
        <w:ind w:firstLine="567"/>
        <w:jc w:val="both"/>
        <w:rPr>
          <w:b/>
        </w:rPr>
      </w:pPr>
      <w:r w:rsidRPr="00CA2787">
        <w:rPr>
          <w:b/>
          <w:lang w:val="uk-UA"/>
        </w:rPr>
        <w:t>4. </w:t>
      </w:r>
      <w:r w:rsidRPr="00CA2787">
        <w:rPr>
          <w:b/>
        </w:rPr>
        <w:t>2</w:t>
      </w:r>
      <w:r w:rsidRPr="00CA2787">
        <w:rPr>
          <w:b/>
          <w:lang w:val="uk-UA"/>
        </w:rPr>
        <w:t>. М</w:t>
      </w:r>
      <w:r w:rsidRPr="00CA2787">
        <w:rPr>
          <w:b/>
        </w:rPr>
        <w:t>атематичну модель переміщення людей з вантажем (об'єктів</w:t>
      </w:r>
      <w:r w:rsidR="00575A52" w:rsidRPr="00575A52">
        <w:rPr>
          <w:b/>
        </w:rPr>
        <w:t xml:space="preserve"> </w:t>
      </w:r>
      <w:r w:rsidRPr="00CA2787">
        <w:rPr>
          <w:b/>
        </w:rPr>
        <w:t>складної</w:t>
      </w:r>
      <w:r w:rsidR="00575A52" w:rsidRPr="00575A52">
        <w:rPr>
          <w:b/>
        </w:rPr>
        <w:t xml:space="preserve"> </w:t>
      </w:r>
      <w:r w:rsidRPr="00CA2787">
        <w:rPr>
          <w:b/>
        </w:rPr>
        <w:t>просторової</w:t>
      </w:r>
      <w:r w:rsidR="00575A52" w:rsidRPr="00575A52">
        <w:rPr>
          <w:b/>
        </w:rPr>
        <w:t xml:space="preserve"> </w:t>
      </w:r>
      <w:r w:rsidRPr="00CA2787">
        <w:rPr>
          <w:b/>
        </w:rPr>
        <w:t>форми) згіднозаданимобмеженням на ділянці горизонтального шляху</w:t>
      </w:r>
      <w:r w:rsidRPr="00CA2787">
        <w:rPr>
          <w:b/>
          <w:lang w:val="uk-UA"/>
        </w:rPr>
        <w:t>.</w:t>
      </w:r>
    </w:p>
    <w:p w:rsidR="00CA2787" w:rsidRPr="00CA2787" w:rsidRDefault="00CA2787" w:rsidP="00CA2787">
      <w:pPr>
        <w:ind w:firstLine="709"/>
        <w:jc w:val="both"/>
        <w:rPr>
          <w:noProof/>
          <w:lang w:val="uk-UA"/>
        </w:rPr>
      </w:pPr>
      <w:r w:rsidRPr="00CA2787">
        <w:rPr>
          <w:lang w:val="uk-UA"/>
        </w:rPr>
        <w:t xml:space="preserve">Нехай в області евакуації </w:t>
      </w:r>
      <w:r w:rsidR="009221E8" w:rsidRPr="009221E8">
        <w:rPr>
          <w:position w:val="-12"/>
        </w:rPr>
        <w:object w:dxaOrig="420" w:dyaOrig="360">
          <v:shape id="_x0000_i1150" type="#_x0000_t75" style="width:21.05pt;height:17.65pt" o:ole="">
            <v:imagedata r:id="rId269" o:title=""/>
          </v:shape>
          <o:OLEObject Type="Embed" ProgID="Equation.3" ShapeID="_x0000_i1150" DrawAspect="Content" ObjectID="_1682049959" r:id="rId270"/>
        </w:object>
      </w:r>
      <w:r w:rsidR="009221E8" w:rsidRPr="009221E8">
        <w:rPr>
          <w:bCs/>
          <w:position w:val="-10"/>
        </w:rPr>
        <w:t xml:space="preserve"> </w:t>
      </w:r>
      <w:r w:rsidRPr="00CA2787">
        <w:rPr>
          <w:lang w:val="uk-UA"/>
        </w:rPr>
        <w:t xml:space="preserve">на </w:t>
      </w:r>
      <w:r w:rsidRPr="00CA2787">
        <w:rPr>
          <w:i/>
          <w:lang w:val="en-US"/>
        </w:rPr>
        <w:t>k</w:t>
      </w:r>
      <w:r w:rsidRPr="00CA2787">
        <w:rPr>
          <w:lang w:val="uk-UA"/>
        </w:rPr>
        <w:t xml:space="preserve">-ій ітерації знаходиться </w:t>
      </w:r>
      <w:r w:rsidR="009221E8" w:rsidRPr="009221E8">
        <w:rPr>
          <w:position w:val="-12"/>
        </w:rPr>
        <w:object w:dxaOrig="380" w:dyaOrig="360">
          <v:shape id="_x0000_i1151" type="#_x0000_t75" style="width:19pt;height:17.65pt" o:ole="">
            <v:imagedata r:id="rId271" o:title=""/>
          </v:shape>
          <o:OLEObject Type="Embed" ProgID="Equation.3" ShapeID="_x0000_i1151" DrawAspect="Content" ObjectID="_1682049960" r:id="rId272"/>
        </w:object>
      </w:r>
      <w:r w:rsidR="009221E8" w:rsidRPr="009221E8">
        <w:rPr>
          <w:bCs/>
          <w:position w:val="-10"/>
        </w:rPr>
        <w:t xml:space="preserve"> </w:t>
      </w:r>
      <w:r w:rsidRPr="00CA2787">
        <w:rPr>
          <w:lang w:val="uk-UA"/>
        </w:rPr>
        <w:t xml:space="preserve">людей з параметрами розміщення </w:t>
      </w:r>
      <w:r w:rsidR="009221E8" w:rsidRPr="00011D6F">
        <w:rPr>
          <w:noProof/>
          <w:position w:val="-12"/>
        </w:rPr>
        <w:object w:dxaOrig="1540" w:dyaOrig="360">
          <v:shape id="_x0000_i1152" type="#_x0000_t75" style="width:76.75pt;height:17.65pt" o:ole="">
            <v:imagedata r:id="rId273" o:title=""/>
          </v:shape>
          <o:OLEObject Type="Embed" ProgID="Equation.3" ShapeID="_x0000_i1152" DrawAspect="Content" ObjectID="_1682049961" r:id="rId274"/>
        </w:object>
      </w:r>
      <w:r w:rsidR="009221E8" w:rsidRPr="009221E8">
        <w:rPr>
          <w:noProof/>
          <w:position w:val="-12"/>
        </w:rPr>
        <w:t xml:space="preserve"> </w:t>
      </w:r>
      <w:r w:rsidR="009221E8" w:rsidRPr="00CA2787">
        <w:rPr>
          <w:noProof/>
          <w:position w:val="-12"/>
        </w:rPr>
        <w:object w:dxaOrig="1380" w:dyaOrig="360">
          <v:shape id="_x0000_i1153" type="#_x0000_t75" style="width:68.6pt;height:19pt" o:ole="">
            <v:imagedata r:id="rId275" o:title=""/>
          </v:shape>
          <o:OLEObject Type="Embed" ProgID="Equation.3" ShapeID="_x0000_i1153" DrawAspect="Content" ObjectID="_1682049962" r:id="rId276"/>
        </w:object>
      </w:r>
      <w:r w:rsidRPr="00CA2787">
        <w:rPr>
          <w:lang w:val="uk-UA"/>
        </w:rPr>
        <w:t xml:space="preserve"> де </w:t>
      </w:r>
      <w:r w:rsidR="009221E8" w:rsidRPr="00011D6F">
        <w:rPr>
          <w:position w:val="-12"/>
        </w:rPr>
        <w:object w:dxaOrig="760" w:dyaOrig="360">
          <v:shape id="_x0000_i1154" type="#_x0000_t75" style="width:37.35pt;height:17.65pt" o:ole="">
            <v:imagedata r:id="rId277" o:title=""/>
          </v:shape>
          <o:OLEObject Type="Embed" ProgID="Equation.3" ShapeID="_x0000_i1154" DrawAspect="Content" ObjectID="_1682049963" r:id="rId278"/>
        </w:object>
      </w:r>
      <w:r w:rsidRPr="00CA2787">
        <w:rPr>
          <w:lang w:val="uk-UA"/>
        </w:rPr>
        <w:t xml:space="preserve">– координати </w:t>
      </w:r>
      <w:r w:rsidRPr="00CA2787">
        <w:rPr>
          <w:lang w:val="uk-UA"/>
        </w:rPr>
        <w:lastRenderedPageBreak/>
        <w:t xml:space="preserve">розміщення початку локальної системи координат (поточної точка), а </w:t>
      </w:r>
      <w:r w:rsidR="009221E8" w:rsidRPr="009221E8">
        <w:rPr>
          <w:position w:val="-12"/>
        </w:rPr>
        <w:object w:dxaOrig="260" w:dyaOrig="360">
          <v:shape id="_x0000_i1155" type="#_x0000_t75" style="width:12.9pt;height:17.65pt" o:ole="">
            <v:imagedata r:id="rId279" o:title=""/>
          </v:shape>
          <o:OLEObject Type="Embed" ProgID="Equation.3" ShapeID="_x0000_i1155" DrawAspect="Content" ObjectID="_1682049964" r:id="rId280"/>
        </w:object>
      </w:r>
      <w:r w:rsidRPr="00CA2787">
        <w:rPr>
          <w:lang w:val="uk-UA"/>
        </w:rPr>
        <w:t xml:space="preserve">– кут повороту </w:t>
      </w:r>
      <w:r w:rsidRPr="00CA2787">
        <w:rPr>
          <w:i/>
          <w:lang w:val="en-US"/>
        </w:rPr>
        <w:t>i</w:t>
      </w:r>
      <w:r w:rsidRPr="00CA2787">
        <w:rPr>
          <w:lang w:val="uk-UA"/>
        </w:rPr>
        <w:t xml:space="preserve">-го </w:t>
      </w:r>
      <w:r w:rsidRPr="00CA2787">
        <w:rPr>
          <w:lang w:val="en-US"/>
        </w:rPr>
        <w:t>c</w:t>
      </w:r>
      <w:r w:rsidRPr="00CA2787">
        <w:t>кладного об’</w:t>
      </w:r>
      <w:r w:rsidRPr="00CA2787">
        <w:rPr>
          <w:lang w:val="uk-UA"/>
        </w:rPr>
        <w:t>єкта</w:t>
      </w:r>
      <w:r w:rsidR="009221E8" w:rsidRPr="009221E8">
        <w:t xml:space="preserve"> </w:t>
      </w:r>
      <w:r w:rsidR="009221E8" w:rsidRPr="009221E8">
        <w:rPr>
          <w:position w:val="-12"/>
        </w:rPr>
        <w:object w:dxaOrig="340" w:dyaOrig="360">
          <v:shape id="_x0000_i1156" type="#_x0000_t75" style="width:16.3pt;height:17.65pt" o:ole="">
            <v:imagedata r:id="rId281" o:title=""/>
          </v:shape>
          <o:OLEObject Type="Embed" ProgID="Equation.3" ShapeID="_x0000_i1156" DrawAspect="Content" ObjectID="_1682049965" r:id="rId282"/>
        </w:object>
      </w:r>
      <w:r w:rsidRPr="00CA2787">
        <w:rPr>
          <w:lang w:val="uk-UA"/>
        </w:rPr>
        <w:t xml:space="preserve">, який є моделлю </w:t>
      </w:r>
      <w:r w:rsidRPr="00CA2787">
        <w:rPr>
          <w:i/>
          <w:lang w:val="en-US"/>
        </w:rPr>
        <w:t>i</w:t>
      </w:r>
      <w:r w:rsidRPr="00CA2787">
        <w:rPr>
          <w:lang w:val="uk-UA"/>
        </w:rPr>
        <w:t xml:space="preserve">-ої людини. </w:t>
      </w:r>
      <w:r w:rsidR="00884788">
        <w:rPr>
          <w:lang w:val="uk-UA"/>
        </w:rPr>
        <w:t xml:space="preserve">У якості такої моделі розглядається або еліпс, або еліпс з прямокутником. </w:t>
      </w:r>
      <w:r w:rsidR="009A0AD8" w:rsidRPr="00CA2787">
        <w:rPr>
          <w:lang w:val="uk-UA"/>
        </w:rPr>
        <w:t xml:space="preserve">Для кожної поточної точки з координатами </w:t>
      </w:r>
      <w:r w:rsidR="009A0AD8" w:rsidRPr="007566FE">
        <w:rPr>
          <w:position w:val="-12"/>
        </w:rPr>
        <w:object w:dxaOrig="1020" w:dyaOrig="360">
          <v:shape id="_x0000_i1157" type="#_x0000_t75" style="width:50.95pt;height:17.65pt" o:ole="">
            <v:imagedata r:id="rId283" o:title=""/>
          </v:shape>
          <o:OLEObject Type="Embed" ProgID="Equation.3" ShapeID="_x0000_i1157" DrawAspect="Content" ObjectID="_1682049966" r:id="rId284"/>
        </w:object>
      </w:r>
      <w:r w:rsidR="009A0AD8">
        <w:rPr>
          <w:position w:val="-10"/>
          <w:lang w:val="uk-UA"/>
        </w:rPr>
        <w:t xml:space="preserve"> </w:t>
      </w:r>
      <w:r w:rsidR="009A0AD8" w:rsidRPr="00CA2787">
        <w:rPr>
          <w:lang w:val="uk-UA"/>
        </w:rPr>
        <w:t xml:space="preserve">визначається вектор швидкості </w:t>
      </w:r>
      <w:r w:rsidR="00862922" w:rsidRPr="00862922">
        <w:rPr>
          <w:position w:val="-12"/>
        </w:rPr>
        <w:object w:dxaOrig="1060" w:dyaOrig="560">
          <v:shape id="_x0000_i1158" type="#_x0000_t75" style="width:52.3pt;height:29.2pt" o:ole="">
            <v:imagedata r:id="rId285" o:title=""/>
          </v:shape>
          <o:OLEObject Type="Embed" ProgID="Equation.3" ShapeID="_x0000_i1158" DrawAspect="Content" ObjectID="_1682049967" r:id="rId286"/>
        </w:object>
      </w:r>
      <w:r w:rsidR="009A0AD8" w:rsidRPr="00CA2787">
        <w:rPr>
          <w:lang w:val="uk-UA"/>
        </w:rPr>
        <w:t xml:space="preserve">. </w:t>
      </w:r>
      <w:r w:rsidR="009A0AD8" w:rsidRPr="00740892">
        <w:rPr>
          <w:lang w:val="uk-UA"/>
        </w:rPr>
        <w:t>Розглянемо</w:t>
      </w:r>
      <w:r w:rsidR="009A0AD8">
        <w:rPr>
          <w:lang w:val="uk-UA"/>
        </w:rPr>
        <w:t xml:space="preserve"> </w:t>
      </w:r>
      <w:r w:rsidR="009A0AD8" w:rsidRPr="00740892">
        <w:rPr>
          <w:lang w:val="uk-UA"/>
        </w:rPr>
        <w:t>також</w:t>
      </w:r>
      <w:r w:rsidR="009A0AD8" w:rsidRPr="00A062C0">
        <w:rPr>
          <w:lang w:val="uk-UA"/>
        </w:rPr>
        <w:t xml:space="preserve"> </w:t>
      </w:r>
      <w:r w:rsidR="009A0AD8" w:rsidRPr="00740892">
        <w:rPr>
          <w:lang w:val="uk-UA"/>
        </w:rPr>
        <w:t>випадок, коли в моделі</w:t>
      </w:r>
      <w:r w:rsidR="009A0AD8">
        <w:rPr>
          <w:lang w:val="uk-UA"/>
        </w:rPr>
        <w:t xml:space="preserve"> </w:t>
      </w:r>
      <w:r w:rsidR="009A0AD8" w:rsidRPr="00740892">
        <w:rPr>
          <w:lang w:val="uk-UA"/>
        </w:rPr>
        <w:t>враховується</w:t>
      </w:r>
      <w:r w:rsidR="009A0AD8">
        <w:rPr>
          <w:lang w:val="uk-UA"/>
        </w:rPr>
        <w:t xml:space="preserve"> </w:t>
      </w:r>
      <w:r w:rsidR="009A0AD8" w:rsidRPr="00740892">
        <w:rPr>
          <w:lang w:val="uk-UA"/>
        </w:rPr>
        <w:t>маневреність</w:t>
      </w:r>
      <w:r w:rsidR="009A0AD8">
        <w:rPr>
          <w:lang w:val="uk-UA"/>
        </w:rPr>
        <w:t xml:space="preserve"> </w:t>
      </w:r>
      <w:r w:rsidR="009A0AD8" w:rsidRPr="00740892">
        <w:rPr>
          <w:lang w:val="uk-UA"/>
        </w:rPr>
        <w:t>кожної</w:t>
      </w:r>
      <w:r w:rsidR="009A0AD8">
        <w:rPr>
          <w:lang w:val="uk-UA"/>
        </w:rPr>
        <w:t xml:space="preserve"> </w:t>
      </w:r>
      <w:r w:rsidR="009A0AD8" w:rsidRPr="00740892">
        <w:rPr>
          <w:lang w:val="uk-UA"/>
        </w:rPr>
        <w:t>людини, тобто</w:t>
      </w:r>
      <w:r w:rsidR="009A0AD8">
        <w:rPr>
          <w:lang w:val="uk-UA"/>
        </w:rPr>
        <w:t xml:space="preserve"> </w:t>
      </w:r>
      <w:r w:rsidR="009A0AD8" w:rsidRPr="00740892">
        <w:rPr>
          <w:lang w:val="uk-UA"/>
        </w:rPr>
        <w:t>можливість</w:t>
      </w:r>
      <w:r w:rsidR="009A0AD8">
        <w:rPr>
          <w:lang w:val="uk-UA"/>
        </w:rPr>
        <w:t xml:space="preserve"> </w:t>
      </w:r>
      <w:r w:rsidR="009A0AD8" w:rsidRPr="00740892">
        <w:rPr>
          <w:lang w:val="uk-UA"/>
        </w:rPr>
        <w:t>відхилятися</w:t>
      </w:r>
      <w:r w:rsidR="009A0AD8">
        <w:rPr>
          <w:lang w:val="uk-UA"/>
        </w:rPr>
        <w:t xml:space="preserve"> </w:t>
      </w:r>
      <w:r w:rsidR="009A0AD8" w:rsidRPr="00740892">
        <w:rPr>
          <w:lang w:val="uk-UA"/>
        </w:rPr>
        <w:t>від основного напрямку</w:t>
      </w:r>
      <w:r w:rsidR="009A0AD8">
        <w:rPr>
          <w:lang w:val="uk-UA"/>
        </w:rPr>
        <w:t xml:space="preserve"> </w:t>
      </w:r>
      <w:r w:rsidR="009A0AD8" w:rsidRPr="00740892">
        <w:rPr>
          <w:lang w:val="uk-UA"/>
        </w:rPr>
        <w:t>руху. Таким чином, об'єкт</w:t>
      </w:r>
      <w:r w:rsidR="009A0AD8" w:rsidRPr="00CA2787">
        <w:rPr>
          <w:lang w:val="uk-UA"/>
        </w:rPr>
        <w:t xml:space="preserve">у </w:t>
      </w:r>
      <w:r w:rsidR="009A0AD8" w:rsidRPr="007566FE">
        <w:rPr>
          <w:position w:val="-12"/>
        </w:rPr>
        <w:object w:dxaOrig="340" w:dyaOrig="360">
          <v:shape id="_x0000_i1159" type="#_x0000_t75" style="width:16.3pt;height:17.65pt" o:ole="">
            <v:imagedata r:id="rId287" o:title=""/>
          </v:shape>
          <o:OLEObject Type="Embed" ProgID="Equation.3" ShapeID="_x0000_i1159" DrawAspect="Content" ObjectID="_1682049968" r:id="rId288"/>
        </w:object>
      </w:r>
      <w:r w:rsidR="009A0AD8">
        <w:rPr>
          <w:position w:val="-10"/>
          <w:lang w:val="uk-UA"/>
        </w:rPr>
        <w:t xml:space="preserve"> </w:t>
      </w:r>
      <w:r w:rsidR="009A0AD8" w:rsidRPr="00740892">
        <w:rPr>
          <w:lang w:val="uk-UA"/>
        </w:rPr>
        <w:t>приписані характеристики швидкості</w:t>
      </w:r>
      <w:r w:rsidR="009A0AD8">
        <w:rPr>
          <w:lang w:val="uk-UA"/>
        </w:rPr>
        <w:t xml:space="preserve"> </w:t>
      </w:r>
      <w:r w:rsidR="009A0AD8" w:rsidRPr="007566FE">
        <w:rPr>
          <w:position w:val="-34"/>
        </w:rPr>
        <w:object w:dxaOrig="440" w:dyaOrig="800">
          <v:shape id="_x0000_i1160" type="#_x0000_t75" style="width:21.05pt;height:39.4pt" o:ole="">
            <v:imagedata r:id="rId289" o:title=""/>
          </v:shape>
          <o:OLEObject Type="Embed" ProgID="Equation.3" ShapeID="_x0000_i1160" DrawAspect="Content" ObjectID="_1682049969" r:id="rId290"/>
        </w:object>
      </w:r>
      <w:r w:rsidR="009A0AD8" w:rsidRPr="00740892">
        <w:rPr>
          <w:lang w:val="uk-UA"/>
        </w:rPr>
        <w:t xml:space="preserve"> (в метрах в секунду) </w:t>
      </w:r>
      <w:r w:rsidR="009A0AD8" w:rsidRPr="00740892">
        <w:rPr>
          <w:i/>
          <w:lang w:val="uk-UA"/>
        </w:rPr>
        <w:t>і маневреності</w:t>
      </w:r>
      <w:r w:rsidR="00D94B01" w:rsidRPr="00D94B01">
        <w:rPr>
          <w:position w:val="-14"/>
        </w:rPr>
        <w:object w:dxaOrig="1080" w:dyaOrig="400">
          <v:shape id="_x0000_i1212" type="#_x0000_t75" style="width:53.65pt;height:19.7pt" o:ole="">
            <v:imagedata r:id="rId291" o:title=""/>
          </v:shape>
          <o:OLEObject Type="Embed" ProgID="Equation.3" ShapeID="_x0000_i1212" DrawAspect="Content" ObjectID="_1682049970" r:id="rId292"/>
        </w:object>
      </w:r>
      <w:r w:rsidR="009A0AD8" w:rsidRPr="00740892">
        <w:rPr>
          <w:i/>
          <w:lang w:val="uk-UA"/>
        </w:rPr>
        <w:t xml:space="preserve"> (в метрах). </w:t>
      </w:r>
      <w:r w:rsidRPr="00CA2787">
        <w:rPr>
          <w:noProof/>
          <w:lang w:val="uk-UA"/>
        </w:rPr>
        <w:t xml:space="preserve">При моделюванні індивідуально-потокового руху розглядається переміщення </w:t>
      </w:r>
      <w:r w:rsidR="00381443">
        <w:rPr>
          <w:noProof/>
          <w:lang w:val="uk-UA"/>
        </w:rPr>
        <w:t>двох</w:t>
      </w:r>
      <w:r w:rsidRPr="00CA2787">
        <w:rPr>
          <w:noProof/>
          <w:lang w:val="uk-UA"/>
        </w:rPr>
        <w:t xml:space="preserve"> основних видів об'єктів: підгруп людей </w:t>
      </w:r>
      <w:r w:rsidR="009221E8" w:rsidRPr="009221E8">
        <w:rPr>
          <w:position w:val="-16"/>
        </w:rPr>
        <w:object w:dxaOrig="1719" w:dyaOrig="400">
          <v:shape id="_x0000_i1161" type="#_x0000_t75" style="width:86.25pt;height:19.7pt" o:ole="">
            <v:imagedata r:id="rId293" o:title=""/>
          </v:shape>
          <o:OLEObject Type="Embed" ProgID="Equation.3" ShapeID="_x0000_i1161" DrawAspect="Content" ObjectID="_1682049971" r:id="rId294"/>
        </w:object>
      </w:r>
      <w:r w:rsidRPr="00CA2787">
        <w:rPr>
          <w:noProof/>
          <w:lang w:val="uk-UA"/>
        </w:rPr>
        <w:t xml:space="preserve"> </w:t>
      </w:r>
      <w:r w:rsidR="009221E8" w:rsidRPr="00884788">
        <w:rPr>
          <w:noProof/>
          <w:lang w:val="uk-UA"/>
        </w:rPr>
        <w:t xml:space="preserve"> </w:t>
      </w:r>
      <w:r w:rsidRPr="00CA2787">
        <w:rPr>
          <w:noProof/>
          <w:lang w:val="uk-UA"/>
        </w:rPr>
        <w:t>(прикладом підгрупи може служити сім'я або працівники одного підрозділу)</w:t>
      </w:r>
      <w:r w:rsidRPr="00884788">
        <w:rPr>
          <w:noProof/>
          <w:lang w:val="uk-UA"/>
        </w:rPr>
        <w:t>;</w:t>
      </w:r>
      <w:r w:rsidRPr="00CA2787">
        <w:rPr>
          <w:noProof/>
          <w:lang w:val="uk-UA"/>
        </w:rPr>
        <w:t xml:space="preserve"> груп </w:t>
      </w:r>
      <w:r w:rsidR="009221E8" w:rsidRPr="00884788">
        <w:rPr>
          <w:noProof/>
          <w:lang w:val="uk-UA"/>
        </w:rPr>
        <w:t xml:space="preserve"> </w:t>
      </w:r>
      <w:r w:rsidR="009221E8" w:rsidRPr="009221E8">
        <w:rPr>
          <w:position w:val="-12"/>
        </w:rPr>
        <w:object w:dxaOrig="1640" w:dyaOrig="360">
          <v:shape id="_x0000_i1162" type="#_x0000_t75" style="width:82.2pt;height:17.65pt" o:ole="">
            <v:imagedata r:id="rId295" o:title=""/>
          </v:shape>
          <o:OLEObject Type="Embed" ProgID="Equation.3" ShapeID="_x0000_i1162" DrawAspect="Content" ObjectID="_1682049972" r:id="rId296"/>
        </w:object>
      </w:r>
      <w:r w:rsidRPr="00CA2787">
        <w:rPr>
          <w:noProof/>
          <w:lang w:val="uk-UA"/>
        </w:rPr>
        <w:t>, що складаються з підгруп (наприклад, кілька знайомих сімейних пар або декілька підрозділів рятівників)</w:t>
      </w:r>
      <w:r w:rsidR="00884788">
        <w:rPr>
          <w:noProof/>
          <w:lang w:val="uk-UA"/>
        </w:rPr>
        <w:t xml:space="preserve">. </w:t>
      </w:r>
      <w:r w:rsidRPr="00CA2787">
        <w:rPr>
          <w:noProof/>
          <w:lang w:val="uk-UA"/>
        </w:rPr>
        <w:t xml:space="preserve"> Нехай задана максимальна відстань, на яку можуть віддалятися члени підгруп один від одного та підгрупи одна від одної. </w:t>
      </w:r>
    </w:p>
    <w:p w:rsidR="00CA2787" w:rsidRDefault="00CA2787" w:rsidP="00CA2787">
      <w:pPr>
        <w:ind w:firstLine="709"/>
        <w:jc w:val="both"/>
        <w:rPr>
          <w:lang w:val="uk-UA"/>
        </w:rPr>
      </w:pPr>
      <w:r w:rsidRPr="00CA2787">
        <w:rPr>
          <w:noProof/>
          <w:lang w:val="uk-UA"/>
        </w:rPr>
        <w:t xml:space="preserve">Нехай кількість людей в </w:t>
      </w:r>
      <w:r w:rsidRPr="00CA2787">
        <w:rPr>
          <w:position w:val="-10"/>
        </w:rPr>
        <w:object w:dxaOrig="220" w:dyaOrig="260">
          <v:shape id="_x0000_i1163" type="#_x0000_t75" style="width:10.85pt;height:12.9pt" o:ole="">
            <v:imagedata r:id="rId297" o:title=""/>
          </v:shape>
          <o:OLEObject Type="Embed" ProgID="Equation.3" ShapeID="_x0000_i1163" DrawAspect="Content" ObjectID="_1682049973" r:id="rId298"/>
        </w:object>
      </w:r>
      <w:r w:rsidRPr="00CA2787">
        <w:rPr>
          <w:lang w:val="uk-UA"/>
        </w:rPr>
        <w:t xml:space="preserve">-тій підгрупі </w:t>
      </w:r>
      <w:r w:rsidR="009221E8" w:rsidRPr="009221E8">
        <w:rPr>
          <w:position w:val="-16"/>
        </w:rPr>
        <w:object w:dxaOrig="340" w:dyaOrig="400">
          <v:shape id="_x0000_i1164" type="#_x0000_t75" style="width:17.65pt;height:19.7pt" o:ole="">
            <v:imagedata r:id="rId299" o:title=""/>
          </v:shape>
          <o:OLEObject Type="Embed" ProgID="Equation.3" ShapeID="_x0000_i1164" DrawAspect="Content" ObjectID="_1682049974" r:id="rId300"/>
        </w:object>
      </w:r>
      <w:r w:rsidR="009221E8" w:rsidRPr="009221E8">
        <w:rPr>
          <w:position w:val="-14"/>
          <w:lang w:val="uk-UA"/>
        </w:rPr>
        <w:t xml:space="preserve"> </w:t>
      </w:r>
      <w:r w:rsidRPr="00CA2787">
        <w:rPr>
          <w:lang w:val="uk-UA"/>
        </w:rPr>
        <w:t xml:space="preserve">складає </w:t>
      </w:r>
      <w:r w:rsidR="009221E8" w:rsidRPr="009221E8">
        <w:rPr>
          <w:position w:val="-16"/>
        </w:rPr>
        <w:object w:dxaOrig="320" w:dyaOrig="400">
          <v:shape id="_x0000_i1165" type="#_x0000_t75" style="width:16.3pt;height:19.7pt" o:ole="">
            <v:imagedata r:id="rId301" o:title=""/>
          </v:shape>
          <o:OLEObject Type="Embed" ProgID="Equation.3" ShapeID="_x0000_i1165" DrawAspect="Content" ObjectID="_1682049975" r:id="rId302"/>
        </w:object>
      </w:r>
      <w:r w:rsidRPr="00CA2787">
        <w:rPr>
          <w:noProof/>
          <w:lang w:val="uk-UA"/>
        </w:rPr>
        <w:t xml:space="preserve">(можливий випадок, коли </w:t>
      </w:r>
      <w:r w:rsidR="009221E8" w:rsidRPr="009221E8">
        <w:rPr>
          <w:position w:val="-16"/>
        </w:rPr>
        <w:object w:dxaOrig="760" w:dyaOrig="400">
          <v:shape id="_x0000_i1166" type="#_x0000_t75" style="width:39.4pt;height:19.7pt" o:ole="">
            <v:imagedata r:id="rId303" o:title=""/>
          </v:shape>
          <o:OLEObject Type="Embed" ProgID="Equation.3" ShapeID="_x0000_i1166" DrawAspect="Content" ObjectID="_1682049976" r:id="rId304"/>
        </w:object>
      </w:r>
      <w:r w:rsidRPr="00CA2787">
        <w:rPr>
          <w:lang w:val="uk-UA"/>
        </w:rPr>
        <w:t xml:space="preserve">, позначимо </w:t>
      </w:r>
      <w:r w:rsidR="009221E8" w:rsidRPr="009221E8">
        <w:rPr>
          <w:position w:val="-38"/>
        </w:rPr>
        <w:object w:dxaOrig="1280" w:dyaOrig="880">
          <v:shape id="_x0000_i1167" type="#_x0000_t75" style="width:63.85pt;height:43.45pt" o:ole="">
            <v:imagedata r:id="rId305" o:title=""/>
          </v:shape>
          <o:OLEObject Type="Embed" ProgID="Equation.3" ShapeID="_x0000_i1167" DrawAspect="Content" ObjectID="_1682049977" r:id="rId306"/>
        </w:object>
      </w:r>
      <w:r w:rsidRPr="00CA2787">
        <w:rPr>
          <w:lang w:val="uk-UA"/>
        </w:rPr>
        <w:t xml:space="preserve">, максимальна відстань між людьми </w:t>
      </w:r>
      <w:r w:rsidRPr="00CA2787">
        <w:rPr>
          <w:i/>
          <w:lang w:val="en-US"/>
        </w:rPr>
        <w:t>g</w:t>
      </w:r>
      <w:r w:rsidRPr="00CA2787">
        <w:rPr>
          <w:lang w:val="uk-UA"/>
        </w:rPr>
        <w:t xml:space="preserve">-тої підгрупи складає </w:t>
      </w:r>
      <w:r w:rsidR="009221E8" w:rsidRPr="009221E8">
        <w:rPr>
          <w:position w:val="-16"/>
        </w:rPr>
        <w:object w:dxaOrig="360" w:dyaOrig="400">
          <v:shape id="_x0000_i1168" type="#_x0000_t75" style="width:18.35pt;height:19.7pt" o:ole="">
            <v:imagedata r:id="rId307" o:title=""/>
          </v:shape>
          <o:OLEObject Type="Embed" ProgID="Equation.3" ShapeID="_x0000_i1168" DrawAspect="Content" ObjectID="_1682049978" r:id="rId308"/>
        </w:object>
      </w:r>
      <w:r w:rsidR="00884788">
        <w:rPr>
          <w:lang w:val="uk-UA"/>
        </w:rPr>
        <w:t xml:space="preserve">. </w:t>
      </w:r>
      <w:r w:rsidRPr="00CA2787">
        <w:rPr>
          <w:lang w:val="uk-UA"/>
        </w:rPr>
        <w:t xml:space="preserve">Кожна підгрупа утворює складений об’єкт </w:t>
      </w:r>
      <w:r w:rsidR="00516B9F" w:rsidRPr="009221E8">
        <w:rPr>
          <w:position w:val="-34"/>
        </w:rPr>
        <w:object w:dxaOrig="1200" w:dyaOrig="859">
          <v:shape id="_x0000_i1233" type="#_x0000_t75" style="width:61.8pt;height:42.1pt" o:ole="">
            <v:imagedata r:id="rId309" o:title=""/>
          </v:shape>
          <o:OLEObject Type="Embed" ProgID="Equation.3" ShapeID="_x0000_i1233" DrawAspect="Content" ObjectID="_1682049979" r:id="rId310"/>
        </w:object>
      </w:r>
      <w:r w:rsidRPr="00CA2787">
        <w:rPr>
          <w:lang w:val="uk-UA"/>
        </w:rPr>
        <w:t>, умови неперетинання між об’єктами цієї підгрупи можна записати за допомогою нормалізованих квазі-</w:t>
      </w:r>
      <w:r w:rsidRPr="00CA2787">
        <w:rPr>
          <w:lang w:val="en-US"/>
        </w:rPr>
        <w:t>phi</w:t>
      </w:r>
      <w:r w:rsidRPr="00CA2787">
        <w:rPr>
          <w:lang w:val="uk-UA"/>
        </w:rPr>
        <w:t xml:space="preserve">- функцій: </w:t>
      </w:r>
    </w:p>
    <w:p w:rsidR="00CC4D38" w:rsidRPr="00CA2787" w:rsidRDefault="00CC4D38" w:rsidP="00CA2787">
      <w:pPr>
        <w:ind w:firstLine="709"/>
        <w:jc w:val="both"/>
        <w:rPr>
          <w:lang w:val="uk-UA"/>
        </w:rPr>
      </w:pPr>
    </w:p>
    <w:p w:rsidR="00CA2787" w:rsidRDefault="00CA2787" w:rsidP="00CA2787">
      <w:pPr>
        <w:ind w:firstLine="709"/>
        <w:jc w:val="both"/>
        <w:rPr>
          <w:lang w:val="uk-UA"/>
        </w:rPr>
      </w:pPr>
    </w:p>
    <w:p w:rsidR="00107876" w:rsidRDefault="00741B01" w:rsidP="00CC4D38">
      <w:pPr>
        <w:jc w:val="center"/>
        <w:rPr>
          <w:lang w:val="uk-UA"/>
        </w:rPr>
      </w:pPr>
      <w:r w:rsidRPr="006A6953">
        <w:rPr>
          <w:position w:val="-16"/>
        </w:rPr>
        <w:object w:dxaOrig="5840" w:dyaOrig="520">
          <v:shape id="_x0000_i1169" type="#_x0000_t75" style="width:292.1pt;height:25.8pt" o:ole="">
            <v:imagedata r:id="rId311" o:title=""/>
          </v:shape>
          <o:OLEObject Type="Embed" ProgID="Equation.3" ShapeID="_x0000_i1169" DrawAspect="Content" ObjectID="_1682049980" r:id="rId312"/>
        </w:object>
      </w:r>
      <w:r w:rsidR="00F0640F" w:rsidRPr="00586F00">
        <w:t xml:space="preserve">, </w:t>
      </w:r>
      <w:r w:rsidR="00F0640F" w:rsidRPr="009221E8">
        <w:rPr>
          <w:position w:val="-20"/>
        </w:rPr>
        <w:object w:dxaOrig="2079" w:dyaOrig="440">
          <v:shape id="_x0000_i1170" type="#_x0000_t75" style="width:102.55pt;height:21.05pt" o:ole="">
            <v:imagedata r:id="rId313" o:title=""/>
          </v:shape>
          <o:OLEObject Type="Embed" ProgID="Equation.3" ShapeID="_x0000_i1170" DrawAspect="Content" ObjectID="_1682049981" r:id="rId314"/>
        </w:object>
      </w:r>
      <w:r w:rsidR="00F0640F" w:rsidRPr="001C73C1">
        <w:rPr>
          <w:position w:val="-16"/>
        </w:rPr>
        <w:t xml:space="preserve"> </w:t>
      </w:r>
      <w:r w:rsidR="00CC4D38" w:rsidRPr="009221E8">
        <w:rPr>
          <w:position w:val="-20"/>
        </w:rPr>
        <w:object w:dxaOrig="1120" w:dyaOrig="440">
          <v:shape id="_x0000_i1171" type="#_x0000_t75" style="width:55.7pt;height:21.05pt" o:ole="">
            <v:imagedata r:id="rId315" o:title=""/>
          </v:shape>
          <o:OLEObject Type="Embed" ProgID="Equation.3" ShapeID="_x0000_i1171" DrawAspect="Content" ObjectID="_1682049982" r:id="rId316"/>
        </w:object>
      </w:r>
      <w:r w:rsidR="00CC4D38" w:rsidRPr="00CA2787">
        <w:t>.</w:t>
      </w:r>
      <w:r w:rsidR="00CC4D38">
        <w:rPr>
          <w:lang w:val="uk-UA"/>
        </w:rPr>
        <w:t xml:space="preserve">                        (9)</w:t>
      </w:r>
    </w:p>
    <w:p w:rsidR="00CC4D38" w:rsidRPr="00CC4D38" w:rsidRDefault="00CC4D38" w:rsidP="00CC4D38">
      <w:pPr>
        <w:ind w:firstLine="709"/>
        <w:jc w:val="right"/>
        <w:rPr>
          <w:lang w:val="uk-UA"/>
        </w:rPr>
      </w:pPr>
    </w:p>
    <w:p w:rsidR="00CA2787" w:rsidRPr="00CA2787" w:rsidRDefault="00CA2787" w:rsidP="00CA2787">
      <w:pPr>
        <w:ind w:firstLine="709"/>
        <w:jc w:val="both"/>
      </w:pPr>
    </w:p>
    <w:p w:rsidR="00CA2787" w:rsidRPr="00CC4D38" w:rsidRDefault="000F5CFB" w:rsidP="00BA59F7">
      <w:pPr>
        <w:jc w:val="right"/>
        <w:rPr>
          <w:color w:val="FF0000"/>
          <w:lang w:val="uk-UA"/>
        </w:rPr>
      </w:pPr>
      <w:r w:rsidRPr="00CC4D38">
        <w:rPr>
          <w:color w:val="FF0000"/>
          <w:position w:val="-26"/>
        </w:rPr>
        <w:object w:dxaOrig="7740" w:dyaOrig="600">
          <v:shape id="_x0000_i1172" type="#_x0000_t75" style="width:387.15pt;height:29.9pt" o:ole="">
            <v:imagedata r:id="rId317" o:title=""/>
          </v:shape>
          <o:OLEObject Type="Embed" ProgID="Equation.3" ShapeID="_x0000_i1172" DrawAspect="Content" ObjectID="_1682049983" r:id="rId318"/>
        </w:object>
      </w:r>
      <w:r w:rsidR="00CA2787" w:rsidRPr="00CC4D38">
        <w:rPr>
          <w:noProof/>
          <w:color w:val="FF0000"/>
        </w:rPr>
        <w:t xml:space="preserve">         (</w:t>
      </w:r>
      <w:r w:rsidR="00CA2787" w:rsidRPr="00CC4D38">
        <w:rPr>
          <w:noProof/>
          <w:color w:val="FF0000"/>
          <w:lang w:val="uk-UA"/>
        </w:rPr>
        <w:t>9)</w:t>
      </w:r>
    </w:p>
    <w:p w:rsidR="00CA2787" w:rsidRPr="00CA2787" w:rsidRDefault="00CA2787" w:rsidP="00CA2787">
      <w:pPr>
        <w:ind w:firstLine="709"/>
        <w:jc w:val="both"/>
        <w:rPr>
          <w:lang w:val="uk-UA"/>
        </w:rPr>
      </w:pPr>
    </w:p>
    <w:p w:rsidR="00CA2787" w:rsidRPr="00CA2787" w:rsidRDefault="00CA2787" w:rsidP="00CA2787">
      <w:pPr>
        <w:ind w:firstLine="709"/>
        <w:jc w:val="both"/>
        <w:rPr>
          <w:lang w:val="uk-UA"/>
        </w:rPr>
      </w:pPr>
      <w:r w:rsidRPr="00CA2787">
        <w:rPr>
          <w:noProof/>
          <w:lang w:val="uk-UA"/>
        </w:rPr>
        <w:t xml:space="preserve">Розглянемо групи </w:t>
      </w:r>
      <w:r w:rsidR="00BA59F7" w:rsidRPr="00011D6F">
        <w:rPr>
          <w:position w:val="-12"/>
        </w:rPr>
        <w:object w:dxaOrig="1640" w:dyaOrig="360">
          <v:shape id="_x0000_i1173" type="#_x0000_t75" style="width:82.85pt;height:17.65pt" o:ole="">
            <v:imagedata r:id="rId319" o:title=""/>
          </v:shape>
          <o:OLEObject Type="Embed" ProgID="Equation.3" ShapeID="_x0000_i1173" DrawAspect="Content" ObjectID="_1682049984" r:id="rId320"/>
        </w:object>
      </w:r>
      <w:r w:rsidRPr="00CA2787">
        <w:rPr>
          <w:lang w:val="uk-UA"/>
        </w:rPr>
        <w:t xml:space="preserve">. </w:t>
      </w:r>
      <w:r w:rsidRPr="00CA2787">
        <w:rPr>
          <w:noProof/>
          <w:lang w:val="uk-UA"/>
        </w:rPr>
        <w:t xml:space="preserve">Нехай кількість підгруп в </w:t>
      </w:r>
      <w:r w:rsidR="00BA59F7" w:rsidRPr="00BA59F7">
        <w:rPr>
          <w:position w:val="-12"/>
        </w:rPr>
        <w:object w:dxaOrig="320" w:dyaOrig="360">
          <v:shape id="_x0000_i1174" type="#_x0000_t75" style="width:15.6pt;height:17.65pt" o:ole="">
            <v:imagedata r:id="rId321" o:title=""/>
          </v:shape>
          <o:OLEObject Type="Embed" ProgID="Equation.3" ShapeID="_x0000_i1174" DrawAspect="Content" ObjectID="_1682049985" r:id="rId322"/>
        </w:object>
      </w:r>
      <w:r w:rsidRPr="00CA2787">
        <w:rPr>
          <w:lang w:val="uk-UA"/>
        </w:rPr>
        <w:t xml:space="preserve"> групі складає </w:t>
      </w:r>
      <w:r w:rsidR="00BA59F7" w:rsidRPr="00BA59F7">
        <w:rPr>
          <w:position w:val="-12"/>
        </w:rPr>
        <w:object w:dxaOrig="260" w:dyaOrig="360">
          <v:shape id="_x0000_i1175" type="#_x0000_t75" style="width:12.9pt;height:17.65pt" o:ole="">
            <v:imagedata r:id="rId323" o:title=""/>
          </v:shape>
          <o:OLEObject Type="Embed" ProgID="Equation.3" ShapeID="_x0000_i1175" DrawAspect="Content" ObjectID="_1682049986" r:id="rId324"/>
        </w:object>
      </w:r>
      <w:r w:rsidRPr="00CA2787">
        <w:rPr>
          <w:noProof/>
          <w:lang w:val="uk-UA"/>
        </w:rPr>
        <w:t xml:space="preserve"> (можливо випадок </w:t>
      </w:r>
      <w:r w:rsidR="00BA59F7" w:rsidRPr="00CA2787">
        <w:rPr>
          <w:position w:val="-12"/>
        </w:rPr>
        <w:object w:dxaOrig="680" w:dyaOrig="360">
          <v:shape id="_x0000_i1176" type="#_x0000_t75" style="width:34.65pt;height:17.65pt" o:ole="">
            <v:imagedata r:id="rId325" o:title=""/>
          </v:shape>
          <o:OLEObject Type="Embed" ProgID="Equation.3" ShapeID="_x0000_i1176" DrawAspect="Content" ObjectID="_1682049987" r:id="rId326"/>
        </w:object>
      </w:r>
      <w:r w:rsidRPr="00CA2787">
        <w:t>.</w:t>
      </w:r>
      <w:r w:rsidRPr="00CA2787">
        <w:rPr>
          <w:lang w:val="uk-UA"/>
        </w:rPr>
        <w:t xml:space="preserve"> Позначимо через </w:t>
      </w:r>
      <w:r w:rsidR="00CC4D38" w:rsidRPr="00BA59F7">
        <w:rPr>
          <w:position w:val="-34"/>
        </w:rPr>
        <w:object w:dxaOrig="1160" w:dyaOrig="840">
          <v:shape id="_x0000_i1177" type="#_x0000_t75" style="width:58.4pt;height:42.1pt" o:ole="">
            <v:imagedata r:id="rId327" o:title=""/>
          </v:shape>
          <o:OLEObject Type="Embed" ProgID="Equation.3" ShapeID="_x0000_i1177" DrawAspect="Content" ObjectID="_1682049988" r:id="rId328"/>
        </w:object>
      </w:r>
      <w:r w:rsidRPr="00CA2787">
        <w:rPr>
          <w:lang w:val="uk-UA"/>
        </w:rPr>
        <w:t xml:space="preserve"> кількість підгруп. Нехай</w:t>
      </w:r>
      <w:r w:rsidR="00BA59F7" w:rsidRPr="00BA59F7">
        <w:t xml:space="preserve"> </w:t>
      </w:r>
      <w:r w:rsidR="00BA59F7" w:rsidRPr="00FA2F3E">
        <w:rPr>
          <w:color w:val="FF0000"/>
          <w:position w:val="-12"/>
        </w:rPr>
        <w:object w:dxaOrig="420" w:dyaOrig="360">
          <v:shape id="_x0000_i1178" type="#_x0000_t75" style="width:20.4pt;height:17.65pt" o:ole="">
            <v:imagedata r:id="rId329" o:title=""/>
          </v:shape>
          <o:OLEObject Type="Embed" ProgID="Equation.3" ShapeID="_x0000_i1178" DrawAspect="Content" ObjectID="_1682049989" r:id="rId330"/>
        </w:object>
      </w:r>
      <w:r w:rsidRPr="00FA2F3E">
        <w:rPr>
          <w:color w:val="FF0000"/>
          <w:lang w:val="uk-UA"/>
        </w:rPr>
        <w:t xml:space="preserve"> - загальну кількість людей в </w:t>
      </w:r>
      <w:r w:rsidR="00BA59F7" w:rsidRPr="00FA2F3E">
        <w:rPr>
          <w:color w:val="FF0000"/>
          <w:position w:val="-12"/>
        </w:rPr>
        <w:object w:dxaOrig="340" w:dyaOrig="360">
          <v:shape id="_x0000_i1179" type="#_x0000_t75" style="width:16.3pt;height:17.65pt" o:ole="">
            <v:imagedata r:id="rId331" o:title=""/>
          </v:shape>
          <o:OLEObject Type="Embed" ProgID="Equation.3" ShapeID="_x0000_i1179" DrawAspect="Content" ObjectID="_1682049990" r:id="rId332"/>
        </w:object>
      </w:r>
      <w:r w:rsidRPr="00FA2F3E">
        <w:rPr>
          <w:color w:val="FF0000"/>
          <w:lang w:val="uk-UA"/>
        </w:rPr>
        <w:t xml:space="preserve"> групах, </w:t>
      </w:r>
      <w:r w:rsidRPr="00FA2F3E">
        <w:rPr>
          <w:color w:val="000000" w:themeColor="text1"/>
          <w:lang w:val="uk-UA"/>
        </w:rPr>
        <w:t>а максимальну відстань між під</w:t>
      </w:r>
      <w:r w:rsidRPr="00FA2F3E">
        <w:rPr>
          <w:color w:val="000000" w:themeColor="text1"/>
        </w:rPr>
        <w:t>групами</w:t>
      </w:r>
      <w:r w:rsidR="00103207" w:rsidRPr="00FA2F3E">
        <w:rPr>
          <w:color w:val="FF0000"/>
          <w:lang w:val="uk-UA"/>
        </w:rPr>
        <w:t xml:space="preserve"> </w:t>
      </w:r>
      <w:r w:rsidR="00103207">
        <w:rPr>
          <w:lang w:val="uk-UA"/>
        </w:rPr>
        <w:t xml:space="preserve">позначимо </w:t>
      </w:r>
      <w:r w:rsidRPr="00CA2787">
        <w:rPr>
          <w:lang w:val="uk-UA"/>
        </w:rPr>
        <w:t xml:space="preserve">через </w:t>
      </w:r>
      <w:r w:rsidR="00BA59F7" w:rsidRPr="00BA59F7">
        <w:rPr>
          <w:position w:val="-12"/>
        </w:rPr>
        <w:object w:dxaOrig="300" w:dyaOrig="360">
          <v:shape id="_x0000_i1180" type="#_x0000_t75" style="width:15.6pt;height:17.65pt" o:ole="">
            <v:imagedata r:id="rId333" o:title=""/>
          </v:shape>
          <o:OLEObject Type="Embed" ProgID="Equation.3" ShapeID="_x0000_i1180" DrawAspect="Content" ObjectID="_1682049991" r:id="rId334"/>
        </w:object>
      </w:r>
      <w:r w:rsidRPr="00CA2787">
        <w:rPr>
          <w:lang w:val="uk-UA"/>
        </w:rPr>
        <w:t xml:space="preserve">. Кожна група -  складений об’єкт </w:t>
      </w:r>
      <w:r w:rsidR="00BA59F7" w:rsidRPr="00BA59F7">
        <w:rPr>
          <w:position w:val="-38"/>
        </w:rPr>
        <w:object w:dxaOrig="2620" w:dyaOrig="920">
          <v:shape id="_x0000_i1181" type="#_x0000_t75" style="width:130.4pt;height:46.2pt" o:ole="">
            <v:imagedata r:id="rId335" o:title=""/>
          </v:shape>
          <o:OLEObject Type="Embed" ProgID="Equation.3" ShapeID="_x0000_i1181" DrawAspect="Content" ObjectID="_1682049992" r:id="rId336"/>
        </w:object>
      </w:r>
      <w:r w:rsidRPr="00CA2787">
        <w:rPr>
          <w:lang w:val="uk-UA"/>
        </w:rPr>
        <w:t>, умову неперетинання між об’єктами (підгрупами) з дотриманням максимально-допустимих відстаней можна записати за допомогою нормалізованих квазі-</w:t>
      </w:r>
      <w:r w:rsidRPr="00CA2787">
        <w:rPr>
          <w:lang w:val="en-US"/>
        </w:rPr>
        <w:t>phi</w:t>
      </w:r>
      <w:r w:rsidRPr="00CA2787">
        <w:rPr>
          <w:lang w:val="uk-UA"/>
        </w:rPr>
        <w:t>-функцій</w:t>
      </w:r>
      <w:r w:rsidRPr="00CA2787">
        <w:t>:</w:t>
      </w:r>
    </w:p>
    <w:p w:rsidR="00CA2787" w:rsidRPr="00CA2787" w:rsidRDefault="00CA2787" w:rsidP="00CA2787">
      <w:pPr>
        <w:ind w:firstLine="709"/>
        <w:jc w:val="both"/>
      </w:pPr>
    </w:p>
    <w:p w:rsidR="00CC4D38" w:rsidRDefault="00E56B11" w:rsidP="00CA2787">
      <w:pPr>
        <w:ind w:firstLine="709"/>
        <w:jc w:val="both"/>
        <w:rPr>
          <w:position w:val="-16"/>
          <w:lang w:val="en-US"/>
        </w:rPr>
      </w:pPr>
      <w:r w:rsidRPr="006A6953">
        <w:rPr>
          <w:position w:val="-16"/>
        </w:rPr>
        <w:object w:dxaOrig="6360" w:dyaOrig="520">
          <v:shape id="_x0000_i1182" type="#_x0000_t75" style="width:317.9pt;height:25.8pt" o:ole="">
            <v:imagedata r:id="rId337" o:title=""/>
          </v:shape>
          <o:OLEObject Type="Embed" ProgID="Equation.3" ShapeID="_x0000_i1182" DrawAspect="Content" ObjectID="_1682049993" r:id="rId338"/>
        </w:object>
      </w:r>
    </w:p>
    <w:p w:rsidR="00CA2787" w:rsidRPr="00CA2787" w:rsidRDefault="00741B01" w:rsidP="00CA2787">
      <w:pPr>
        <w:ind w:firstLine="709"/>
        <w:jc w:val="both"/>
      </w:pPr>
      <w:r w:rsidRPr="007F3C03">
        <w:rPr>
          <w:position w:val="-16"/>
        </w:rPr>
        <w:object w:dxaOrig="3620" w:dyaOrig="520">
          <v:shape id="_x0000_i1183" type="#_x0000_t75" style="width:181.35pt;height:25.15pt" o:ole="">
            <v:imagedata r:id="rId339" o:title=""/>
          </v:shape>
          <o:OLEObject Type="Embed" ProgID="Equation.3" ShapeID="_x0000_i1183" DrawAspect="Content" ObjectID="_1682049994" r:id="rId340"/>
        </w:object>
      </w:r>
      <w:r w:rsidR="00BA59F7" w:rsidRPr="001C73C1">
        <w:rPr>
          <w:position w:val="-16"/>
        </w:rPr>
        <w:t xml:space="preserve">   </w:t>
      </w:r>
      <w:r w:rsidR="00BA59F7" w:rsidRPr="00BA59F7">
        <w:rPr>
          <w:position w:val="-16"/>
        </w:rPr>
        <w:object w:dxaOrig="2079" w:dyaOrig="400">
          <v:shape id="_x0000_i1184" type="#_x0000_t75" style="width:104.6pt;height:19.7pt" o:ole="">
            <v:imagedata r:id="rId341" o:title=""/>
          </v:shape>
          <o:OLEObject Type="Embed" ProgID="Equation.3" ShapeID="_x0000_i1184" DrawAspect="Content" ObjectID="_1682049995" r:id="rId342"/>
        </w:object>
      </w:r>
      <w:r w:rsidR="00BA59F7" w:rsidRPr="001C73C1">
        <w:rPr>
          <w:position w:val="-14"/>
        </w:rPr>
        <w:t xml:space="preserve">    </w:t>
      </w:r>
      <w:r w:rsidR="00BA59F7" w:rsidRPr="00BA59F7">
        <w:rPr>
          <w:position w:val="-16"/>
        </w:rPr>
        <w:object w:dxaOrig="1880" w:dyaOrig="400">
          <v:shape id="_x0000_i1185" type="#_x0000_t75" style="width:94.4pt;height:19.7pt" o:ole="">
            <v:imagedata r:id="rId343" o:title=""/>
          </v:shape>
          <o:OLEObject Type="Embed" ProgID="Equation.3" ShapeID="_x0000_i1185" DrawAspect="Content" ObjectID="_1682049996" r:id="rId344"/>
        </w:object>
      </w:r>
      <w:r w:rsidR="00CA2787" w:rsidRPr="00CA2787">
        <w:t>,</w:t>
      </w:r>
    </w:p>
    <w:p w:rsidR="00CA2787" w:rsidRPr="00CA2787" w:rsidRDefault="00CA2787" w:rsidP="00CA2787">
      <w:pPr>
        <w:ind w:firstLine="709"/>
        <w:jc w:val="both"/>
      </w:pPr>
    </w:p>
    <w:p w:rsidR="00CA2787" w:rsidRDefault="00103207" w:rsidP="00CA2787">
      <w:pPr>
        <w:ind w:firstLine="709"/>
        <w:jc w:val="both"/>
        <w:rPr>
          <w:lang w:val="uk-UA"/>
        </w:rPr>
      </w:pPr>
      <w:r>
        <w:rPr>
          <w:lang w:val="uk-UA"/>
        </w:rPr>
        <w:t>д</w:t>
      </w:r>
      <w:r w:rsidR="00CA2787" w:rsidRPr="00CA2787">
        <w:rPr>
          <w:lang w:val="uk-UA"/>
        </w:rPr>
        <w:t>е</w:t>
      </w:r>
      <w:r>
        <w:rPr>
          <w:lang w:val="uk-UA"/>
        </w:rPr>
        <w:t xml:space="preserve"> </w:t>
      </w:r>
    </w:p>
    <w:p w:rsidR="00103207" w:rsidRDefault="00103207" w:rsidP="00CA2787">
      <w:pPr>
        <w:ind w:firstLine="709"/>
        <w:jc w:val="both"/>
        <w:rPr>
          <w:lang w:val="uk-UA"/>
        </w:rPr>
      </w:pPr>
    </w:p>
    <w:p w:rsidR="00103207" w:rsidRDefault="00103207" w:rsidP="00CA2787">
      <w:pPr>
        <w:ind w:firstLine="709"/>
        <w:jc w:val="both"/>
        <w:rPr>
          <w:lang w:val="uk-UA"/>
        </w:rPr>
      </w:pPr>
      <w:r w:rsidRPr="00467F57">
        <w:rPr>
          <w:position w:val="-30"/>
        </w:rPr>
        <w:object w:dxaOrig="6700" w:dyaOrig="660">
          <v:shape id="_x0000_i1186" type="#_x0000_t75" style="width:334.85pt;height:33.3pt" o:ole="">
            <v:imagedata r:id="rId345" o:title=""/>
          </v:shape>
          <o:OLEObject Type="Embed" ProgID="Equation.3" ShapeID="_x0000_i1186" DrawAspect="Content" ObjectID="_1682049997" r:id="rId346"/>
        </w:object>
      </w:r>
    </w:p>
    <w:p w:rsidR="00103207" w:rsidRPr="00103207" w:rsidRDefault="00103207" w:rsidP="00CA2787">
      <w:pPr>
        <w:ind w:firstLine="709"/>
        <w:jc w:val="both"/>
        <w:rPr>
          <w:lang w:val="uk-UA"/>
        </w:rPr>
      </w:pPr>
    </w:p>
    <w:p w:rsidR="00103207" w:rsidRDefault="00103207" w:rsidP="00BA59F7">
      <w:pPr>
        <w:ind w:left="709"/>
        <w:jc w:val="both"/>
        <w:rPr>
          <w:lang w:val="uk-UA"/>
        </w:rPr>
      </w:pPr>
      <w:r w:rsidRPr="00103207">
        <w:rPr>
          <w:position w:val="-30"/>
        </w:rPr>
        <w:object w:dxaOrig="4340" w:dyaOrig="660">
          <v:shape id="_x0000_i1187" type="#_x0000_t75" style="width:216.7pt;height:32.6pt" o:ole="">
            <v:imagedata r:id="rId347" o:title=""/>
          </v:shape>
          <o:OLEObject Type="Embed" ProgID="Equation.3" ShapeID="_x0000_i1187" DrawAspect="Content" ObjectID="_1682049998" r:id="rId348"/>
        </w:object>
      </w:r>
      <w:r>
        <w:rPr>
          <w:noProof/>
          <w:lang w:val="uk-UA"/>
        </w:rPr>
        <w:t xml:space="preserve">                                                   </w:t>
      </w:r>
      <w:r w:rsidRPr="00741B01">
        <w:rPr>
          <w:noProof/>
          <w:color w:val="FF0000"/>
          <w:lang w:val="uk-UA"/>
        </w:rPr>
        <w:t>(</w:t>
      </w:r>
      <w:r w:rsidR="00CA2787" w:rsidRPr="00741B01">
        <w:rPr>
          <w:noProof/>
          <w:color w:val="FF0000"/>
        </w:rPr>
        <w:t>1</w:t>
      </w:r>
      <w:r w:rsidR="00CA2787" w:rsidRPr="00741B01">
        <w:rPr>
          <w:noProof/>
          <w:color w:val="FF0000"/>
          <w:lang w:val="uk-UA"/>
        </w:rPr>
        <w:t>0</w:t>
      </w:r>
      <w:r w:rsidR="00CA2787" w:rsidRPr="00741B01">
        <w:rPr>
          <w:noProof/>
          <w:color w:val="FF0000"/>
        </w:rPr>
        <w:t>)</w:t>
      </w:r>
      <w:r w:rsidR="00BA59F7" w:rsidRPr="00BA59F7">
        <w:t xml:space="preserve"> </w:t>
      </w:r>
    </w:p>
    <w:p w:rsidR="00103207" w:rsidRDefault="00103207" w:rsidP="00BA59F7">
      <w:pPr>
        <w:ind w:left="709"/>
        <w:jc w:val="both"/>
        <w:rPr>
          <w:lang w:val="uk-UA"/>
        </w:rPr>
      </w:pPr>
    </w:p>
    <w:p w:rsidR="00CA2787" w:rsidRPr="00CA2787" w:rsidRDefault="00103207" w:rsidP="00BA59F7">
      <w:pPr>
        <w:ind w:left="709"/>
        <w:jc w:val="both"/>
      </w:pPr>
      <w:r w:rsidRPr="00707854">
        <w:rPr>
          <w:position w:val="-16"/>
        </w:rPr>
        <w:object w:dxaOrig="5220" w:dyaOrig="400">
          <v:shape id="_x0000_i1188" type="#_x0000_t75" style="width:260.85pt;height:19.7pt" o:ole="">
            <v:imagedata r:id="rId349" o:title=""/>
          </v:shape>
          <o:OLEObject Type="Embed" ProgID="Equation.3" ShapeID="_x0000_i1188" DrawAspect="Content" ObjectID="_1682049999" r:id="rId350"/>
        </w:object>
      </w:r>
      <w:r w:rsidR="00BA59F7" w:rsidRPr="00BA59F7">
        <w:t xml:space="preserve"> </w:t>
      </w:r>
      <w:r w:rsidR="00BA59F7" w:rsidRPr="007F3C03">
        <w:rPr>
          <w:position w:val="-24"/>
        </w:rPr>
        <w:object w:dxaOrig="2460" w:dyaOrig="560">
          <v:shape id="_x0000_i1189" type="#_x0000_t75" style="width:122.95pt;height:27.15pt" o:ole="">
            <v:imagedata r:id="rId351" o:title=""/>
          </v:shape>
          <o:OLEObject Type="Embed" ProgID="Equation.3" ShapeID="_x0000_i1189" DrawAspect="Content" ObjectID="_1682050000" r:id="rId352"/>
        </w:object>
      </w:r>
      <w:r w:rsidR="00BA59F7" w:rsidRPr="007F3C03">
        <w:rPr>
          <w:position w:val="-24"/>
        </w:rPr>
        <w:object w:dxaOrig="2400" w:dyaOrig="560">
          <v:shape id="_x0000_i1190" type="#_x0000_t75" style="width:120.25pt;height:27.15pt" o:ole="">
            <v:imagedata r:id="rId353" o:title=""/>
          </v:shape>
          <o:OLEObject Type="Embed" ProgID="Equation.3" ShapeID="_x0000_i1190" DrawAspect="Content" ObjectID="_1682050001" r:id="rId354"/>
        </w:object>
      </w:r>
    </w:p>
    <w:p w:rsidR="00CA2787" w:rsidRPr="00BA59F7" w:rsidRDefault="00CA2787" w:rsidP="00CA2787">
      <w:pPr>
        <w:ind w:firstLine="709"/>
        <w:jc w:val="both"/>
        <w:rPr>
          <w:sz w:val="20"/>
          <w:szCs w:val="20"/>
        </w:rPr>
      </w:pPr>
    </w:p>
    <w:p w:rsidR="00CA2787" w:rsidRPr="00CA2787" w:rsidRDefault="00CA2787" w:rsidP="00CA2787">
      <w:pPr>
        <w:ind w:firstLine="709"/>
        <w:jc w:val="both"/>
      </w:pPr>
      <w:r w:rsidRPr="00CA2787">
        <w:rPr>
          <w:lang w:val="uk-UA"/>
        </w:rPr>
        <w:t xml:space="preserve">Об’єкти </w:t>
      </w:r>
      <w:r w:rsidR="007566FE" w:rsidRPr="003F03E9">
        <w:rPr>
          <w:position w:val="-12"/>
        </w:rPr>
        <w:object w:dxaOrig="1719" w:dyaOrig="360">
          <v:shape id="_x0000_i1191" type="#_x0000_t75" style="width:85.6pt;height:17.65pt" o:ole="">
            <v:imagedata r:id="rId355" o:title=""/>
          </v:shape>
          <o:OLEObject Type="Embed" ProgID="Equation.3" ShapeID="_x0000_i1191" DrawAspect="Content" ObjectID="_1682050002" r:id="rId356"/>
        </w:object>
      </w:r>
      <w:r w:rsidR="007566FE">
        <w:rPr>
          <w:position w:val="-12"/>
          <w:lang w:val="uk-UA"/>
        </w:rPr>
        <w:t xml:space="preserve"> </w:t>
      </w:r>
      <w:r w:rsidRPr="00CA2787">
        <w:rPr>
          <w:noProof/>
          <w:lang w:val="uk-UA"/>
        </w:rPr>
        <w:t xml:space="preserve">повинні належати </w:t>
      </w:r>
      <w:r w:rsidRPr="00CA2787">
        <w:rPr>
          <w:lang w:val="uk-UA"/>
        </w:rPr>
        <w:t xml:space="preserve">області </w:t>
      </w:r>
      <w:r w:rsidR="007566FE" w:rsidRPr="009221E8">
        <w:rPr>
          <w:position w:val="-12"/>
        </w:rPr>
        <w:object w:dxaOrig="420" w:dyaOrig="360">
          <v:shape id="_x0000_i1192" type="#_x0000_t75" style="width:21.05pt;height:17.65pt" o:ole="">
            <v:imagedata r:id="rId269" o:title=""/>
          </v:shape>
          <o:OLEObject Type="Embed" ProgID="Equation.3" ShapeID="_x0000_i1192" DrawAspect="Content" ObjectID="_1682050003" r:id="rId357"/>
        </w:object>
      </w:r>
      <w:r w:rsidRPr="00CA2787">
        <w:rPr>
          <w:lang w:val="uk-UA"/>
        </w:rPr>
        <w:t xml:space="preserve">, тобто повинні виконуватись умови </w:t>
      </w:r>
      <w:r w:rsidR="007566FE" w:rsidRPr="003F03E9">
        <w:rPr>
          <w:position w:val="-12"/>
        </w:rPr>
        <w:object w:dxaOrig="1620" w:dyaOrig="499">
          <v:shape id="_x0000_i1193" type="#_x0000_t75" style="width:81.5pt;height:25.8pt" o:ole="">
            <v:imagedata r:id="rId358" o:title=""/>
          </v:shape>
          <o:OLEObject Type="Embed" ProgID="Equation.3" ShapeID="_x0000_i1193" DrawAspect="Content" ObjectID="_1682050004" r:id="rId359"/>
        </w:object>
      </w:r>
      <w:r w:rsidRPr="00CA2787">
        <w:rPr>
          <w:lang w:val="uk-UA"/>
        </w:rPr>
        <w:t xml:space="preserve">, </w:t>
      </w:r>
      <w:r w:rsidR="007566FE">
        <w:rPr>
          <w:lang w:val="uk-UA"/>
        </w:rPr>
        <w:t xml:space="preserve">  </w:t>
      </w:r>
      <w:r w:rsidR="007566FE" w:rsidRPr="003F03E9">
        <w:rPr>
          <w:position w:val="-12"/>
        </w:rPr>
        <w:object w:dxaOrig="1400" w:dyaOrig="360">
          <v:shape id="_x0000_i1194" type="#_x0000_t75" style="width:69.95pt;height:17.65pt" o:ole="">
            <v:imagedata r:id="rId360" o:title=""/>
          </v:shape>
          <o:OLEObject Type="Embed" ProgID="Equation.3" ShapeID="_x0000_i1194" DrawAspect="Content" ObjectID="_1682050005" r:id="rId361"/>
        </w:object>
      </w:r>
      <w:r w:rsidR="007566FE">
        <w:rPr>
          <w:position w:val="-12"/>
          <w:lang w:val="uk-UA"/>
        </w:rPr>
        <w:t xml:space="preserve">  </w:t>
      </w:r>
      <w:r w:rsidR="007566FE" w:rsidRPr="003F03E9">
        <w:rPr>
          <w:position w:val="-12"/>
        </w:rPr>
        <w:object w:dxaOrig="1540" w:dyaOrig="440">
          <v:shape id="_x0000_i1195" type="#_x0000_t75" style="width:76.75pt;height:21.05pt" o:ole="">
            <v:imagedata r:id="rId362" o:title=""/>
          </v:shape>
          <o:OLEObject Type="Embed" ProgID="Equation.3" ShapeID="_x0000_i1195" DrawAspect="Content" ObjectID="_1682050006" r:id="rId363"/>
        </w:object>
      </w:r>
      <w:r w:rsidRPr="00CA2787">
        <w:rPr>
          <w:lang w:val="uk-UA"/>
        </w:rPr>
        <w:t>.</w:t>
      </w:r>
    </w:p>
    <w:p w:rsidR="00CA2787" w:rsidRPr="00FA2F3E" w:rsidRDefault="00103207" w:rsidP="00CA2787">
      <w:pPr>
        <w:ind w:firstLine="709"/>
        <w:jc w:val="both"/>
        <w:rPr>
          <w:color w:val="FF0000"/>
        </w:rPr>
      </w:pPr>
      <w:r w:rsidRPr="00FA2F3E">
        <w:rPr>
          <w:color w:val="FF0000"/>
          <w:lang w:val="uk-UA"/>
        </w:rPr>
        <w:t>Зауважимо</w:t>
      </w:r>
      <w:r w:rsidR="00CA2787" w:rsidRPr="00FA2F3E">
        <w:rPr>
          <w:color w:val="FF0000"/>
          <w:lang w:val="uk-UA"/>
        </w:rPr>
        <w:t>,</w:t>
      </w:r>
      <w:r w:rsidRPr="00FA2F3E">
        <w:rPr>
          <w:color w:val="FF0000"/>
          <w:lang w:val="uk-UA"/>
        </w:rPr>
        <w:t xml:space="preserve"> що</w:t>
      </w:r>
      <w:r w:rsidR="00CA2787" w:rsidRPr="00FA2F3E">
        <w:rPr>
          <w:color w:val="FF0000"/>
          <w:lang w:val="uk-UA"/>
        </w:rPr>
        <w:t xml:space="preserve"> </w:t>
      </w:r>
      <w:r w:rsidR="004016BD" w:rsidRPr="00FA2F3E">
        <w:rPr>
          <w:color w:val="FF0000"/>
          <w:position w:val="-12"/>
        </w:rPr>
        <w:object w:dxaOrig="1040" w:dyaOrig="360">
          <v:shape id="_x0000_i1196" type="#_x0000_t75" style="width:53pt;height:18.35pt" o:ole="">
            <v:imagedata r:id="rId364" o:title=""/>
          </v:shape>
          <o:OLEObject Type="Embed" ProgID="Equation.3" ShapeID="_x0000_i1196" DrawAspect="Content" ObjectID="_1682050007" r:id="rId365"/>
        </w:object>
      </w:r>
    </w:p>
    <w:p w:rsidR="00CA2787" w:rsidRPr="00CA2787" w:rsidRDefault="00CA2787" w:rsidP="00CA2787">
      <w:pPr>
        <w:ind w:firstLine="709"/>
        <w:jc w:val="both"/>
        <w:rPr>
          <w:noProof/>
          <w:lang w:val="uk-UA"/>
        </w:rPr>
      </w:pPr>
      <w:r w:rsidRPr="00CA2787">
        <w:rPr>
          <w:noProof/>
          <w:lang w:val="uk-UA"/>
        </w:rPr>
        <w:t xml:space="preserve">Ступінь зв'язності людей в підгрупах і </w:t>
      </w:r>
      <w:r w:rsidR="00B73D64">
        <w:rPr>
          <w:noProof/>
          <w:lang w:val="uk-UA"/>
        </w:rPr>
        <w:t>під</w:t>
      </w:r>
      <w:r w:rsidRPr="00CA2787">
        <w:rPr>
          <w:noProof/>
          <w:lang w:val="uk-UA"/>
        </w:rPr>
        <w:t>груп між собою визначається попарно заданими коефіцієнтами. При цьому рівність відповідного коефіцієнта 1 означає практично нер</w:t>
      </w:r>
      <w:r w:rsidR="002C6519">
        <w:rPr>
          <w:noProof/>
          <w:lang w:val="uk-UA"/>
        </w:rPr>
        <w:t>озривний</w:t>
      </w:r>
      <w:r w:rsidRPr="00CA2787">
        <w:rPr>
          <w:noProof/>
          <w:lang w:val="uk-UA"/>
        </w:rPr>
        <w:t xml:space="preserve"> зв'язок (наприклад, мати і дитина), рівність 0 означає відсутність зв'язку. </w:t>
      </w:r>
    </w:p>
    <w:p w:rsidR="00CA2787" w:rsidRPr="00740892" w:rsidRDefault="00CA2787" w:rsidP="00CA2787">
      <w:pPr>
        <w:ind w:firstLine="709"/>
        <w:jc w:val="both"/>
        <w:rPr>
          <w:lang w:val="uk-UA"/>
        </w:rPr>
      </w:pPr>
      <w:r w:rsidRPr="00740892">
        <w:rPr>
          <w:lang w:val="uk-UA"/>
        </w:rPr>
        <w:t>Тоді</w:t>
      </w:r>
      <w:r w:rsidR="007566FE" w:rsidRPr="009A0AD8">
        <w:rPr>
          <w:lang w:val="uk-UA"/>
        </w:rPr>
        <w:t xml:space="preserve"> </w:t>
      </w:r>
      <w:r w:rsidRPr="00740892">
        <w:rPr>
          <w:lang w:val="uk-UA"/>
        </w:rPr>
        <w:t xml:space="preserve">математична модель підзадачі на </w:t>
      </w:r>
      <w:r w:rsidRPr="00CA2787">
        <w:rPr>
          <w:i/>
          <w:lang w:val="en-US"/>
        </w:rPr>
        <w:t>k</w:t>
      </w:r>
      <w:r w:rsidRPr="00740892">
        <w:rPr>
          <w:lang w:val="uk-UA"/>
        </w:rPr>
        <w:t>-</w:t>
      </w:r>
      <w:r w:rsidRPr="00CA2787">
        <w:rPr>
          <w:lang w:val="uk-UA"/>
        </w:rPr>
        <w:t>і</w:t>
      </w:r>
      <w:r w:rsidRPr="00740892">
        <w:rPr>
          <w:lang w:val="uk-UA"/>
        </w:rPr>
        <w:t>й ітерації</w:t>
      </w:r>
      <w:r w:rsidR="007566FE" w:rsidRPr="009A0AD8">
        <w:rPr>
          <w:lang w:val="uk-UA"/>
        </w:rPr>
        <w:t xml:space="preserve"> </w:t>
      </w:r>
      <w:r w:rsidRPr="00740892">
        <w:rPr>
          <w:lang w:val="uk-UA"/>
        </w:rPr>
        <w:t>може бути сформульована у вигляді</w:t>
      </w:r>
      <w:r w:rsidR="007566FE" w:rsidRPr="009A0AD8">
        <w:rPr>
          <w:lang w:val="uk-UA"/>
        </w:rPr>
        <w:t xml:space="preserve"> </w:t>
      </w:r>
      <w:r w:rsidRPr="00740892">
        <w:rPr>
          <w:lang w:val="uk-UA"/>
        </w:rPr>
        <w:t>пошуку максимуму сукупного</w:t>
      </w:r>
      <w:r w:rsidR="007566FE" w:rsidRPr="009A0AD8">
        <w:rPr>
          <w:lang w:val="uk-UA"/>
        </w:rPr>
        <w:t xml:space="preserve"> переміщення</w:t>
      </w:r>
      <w:r w:rsidR="007566FE">
        <w:rPr>
          <w:lang w:val="uk-UA"/>
        </w:rPr>
        <w:t xml:space="preserve"> </w:t>
      </w:r>
      <w:r w:rsidRPr="00740892">
        <w:rPr>
          <w:lang w:val="uk-UA"/>
        </w:rPr>
        <w:t xml:space="preserve">людей, </w:t>
      </w:r>
      <w:r w:rsidR="009A0AD8" w:rsidRPr="009A0AD8">
        <w:rPr>
          <w:lang w:val="uk-UA"/>
        </w:rPr>
        <w:t>які</w:t>
      </w:r>
      <w:r w:rsidR="007566FE">
        <w:rPr>
          <w:lang w:val="uk-UA"/>
        </w:rPr>
        <w:t xml:space="preserve"> </w:t>
      </w:r>
      <w:r w:rsidRPr="00740892">
        <w:rPr>
          <w:lang w:val="uk-UA"/>
        </w:rPr>
        <w:t>знаходяться в області</w:t>
      </w:r>
      <w:r w:rsidR="007566FE">
        <w:rPr>
          <w:lang w:val="uk-UA"/>
        </w:rPr>
        <w:t xml:space="preserve"> </w:t>
      </w:r>
      <w:r w:rsidRPr="00740892">
        <w:rPr>
          <w:lang w:val="uk-UA"/>
        </w:rPr>
        <w:t>евакуації[</w:t>
      </w:r>
      <w:r w:rsidRPr="00CA2787">
        <w:rPr>
          <w:lang w:val="uk-UA"/>
        </w:rPr>
        <w:t>13</w:t>
      </w:r>
      <w:r w:rsidRPr="00740892">
        <w:rPr>
          <w:lang w:val="uk-UA"/>
        </w:rPr>
        <w:t xml:space="preserve">], </w:t>
      </w:r>
      <w:r w:rsidR="009A0AD8">
        <w:rPr>
          <w:lang w:val="uk-UA"/>
        </w:rPr>
        <w:t xml:space="preserve">для яких зберігаються максимально-допустимі відстані між ними та підгрупами людей, технологічні обмеження маневреності руху,  </w:t>
      </w:r>
      <w:r w:rsidRPr="00740892">
        <w:rPr>
          <w:lang w:val="uk-UA"/>
        </w:rPr>
        <w:t>тобто:</w:t>
      </w:r>
    </w:p>
    <w:p w:rsidR="00CA2787" w:rsidRPr="009A0AD8" w:rsidRDefault="00CA2787" w:rsidP="00CA2787">
      <w:pPr>
        <w:ind w:firstLine="709"/>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99"/>
        <w:gridCol w:w="687"/>
      </w:tblGrid>
      <w:tr w:rsidR="00CA2787" w:rsidRPr="00CA2787" w:rsidTr="004D314F">
        <w:tc>
          <w:tcPr>
            <w:tcW w:w="8613" w:type="dxa"/>
          </w:tcPr>
          <w:p w:rsidR="00CA2787" w:rsidRPr="00CA2787" w:rsidRDefault="009A5614" w:rsidP="00CA2787">
            <w:pPr>
              <w:ind w:left="357" w:firstLine="709"/>
              <w:jc w:val="both"/>
              <w:rPr>
                <w:i/>
              </w:rPr>
            </w:pPr>
            <w:r w:rsidRPr="009A5614">
              <w:rPr>
                <w:i/>
                <w:color w:val="231F20"/>
                <w:position w:val="-34"/>
              </w:rPr>
              <w:object w:dxaOrig="2340" w:dyaOrig="660">
                <v:shape id="_x0000_i1197" type="#_x0000_t75" style="width:116.85pt;height:33.3pt" o:ole="">
                  <v:imagedata r:id="rId366" o:title=""/>
                </v:shape>
                <o:OLEObject Type="Embed" ProgID="Equation.3" ShapeID="_x0000_i1197" DrawAspect="Content" ObjectID="_1682050008" r:id="rId367"/>
              </w:object>
            </w:r>
          </w:p>
        </w:tc>
        <w:tc>
          <w:tcPr>
            <w:tcW w:w="958" w:type="dxa"/>
          </w:tcPr>
          <w:p w:rsidR="00CA2787" w:rsidRPr="00CA2787" w:rsidRDefault="00CA2787" w:rsidP="00CA2787">
            <w:pPr>
              <w:ind w:left="-108" w:firstLine="40"/>
              <w:jc w:val="both"/>
            </w:pPr>
          </w:p>
          <w:p w:rsidR="00CA2787" w:rsidRPr="00CA2787" w:rsidRDefault="00CA2787" w:rsidP="00CA2787">
            <w:pPr>
              <w:ind w:left="-108" w:firstLine="40"/>
              <w:jc w:val="both"/>
            </w:pPr>
            <w:r w:rsidRPr="00CA2787">
              <w:t>(11)</w:t>
            </w:r>
          </w:p>
        </w:tc>
      </w:tr>
      <w:tr w:rsidR="00CA2787" w:rsidRPr="00CA2787" w:rsidTr="004D314F">
        <w:tc>
          <w:tcPr>
            <w:tcW w:w="8613" w:type="dxa"/>
          </w:tcPr>
          <w:p w:rsidR="00CA2787" w:rsidRPr="00CA2787" w:rsidRDefault="00C57D73" w:rsidP="009A5614">
            <w:pPr>
              <w:ind w:left="357" w:firstLine="210"/>
              <w:jc w:val="both"/>
              <w:rPr>
                <w:i/>
              </w:rPr>
            </w:pPr>
            <w:r w:rsidRPr="009A5614">
              <w:rPr>
                <w:i/>
                <w:color w:val="231F20"/>
                <w:position w:val="-16"/>
              </w:rPr>
              <w:object w:dxaOrig="5740" w:dyaOrig="480">
                <v:shape id="_x0000_i1220" type="#_x0000_t75" style="width:287.3pt;height:22.4pt" o:ole="">
                  <v:imagedata r:id="rId368" o:title=""/>
                </v:shape>
                <o:OLEObject Type="Embed" ProgID="Equation.3" ShapeID="_x0000_i1220" DrawAspect="Content" ObjectID="_1682050009" r:id="rId369"/>
              </w:object>
            </w:r>
          </w:p>
        </w:tc>
        <w:tc>
          <w:tcPr>
            <w:tcW w:w="958" w:type="dxa"/>
          </w:tcPr>
          <w:p w:rsidR="00CA2787" w:rsidRPr="00CA2787" w:rsidRDefault="00CA2787" w:rsidP="00CA2787">
            <w:pPr>
              <w:ind w:left="-108" w:firstLine="30"/>
              <w:jc w:val="both"/>
            </w:pPr>
            <w:r w:rsidRPr="00CA2787">
              <w:t>(12)</w:t>
            </w:r>
          </w:p>
        </w:tc>
      </w:tr>
      <w:tr w:rsidR="00CA2787" w:rsidRPr="00CA2787" w:rsidTr="004D314F">
        <w:tc>
          <w:tcPr>
            <w:tcW w:w="8613" w:type="dxa"/>
          </w:tcPr>
          <w:p w:rsidR="00CA2787" w:rsidRPr="00B73D64" w:rsidRDefault="00CA2787" w:rsidP="00CA2787">
            <w:pPr>
              <w:ind w:firstLine="709"/>
              <w:jc w:val="both"/>
            </w:pPr>
            <w:r w:rsidRPr="00B73D64">
              <w:t>де</w:t>
            </w: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BE6DCF" w:rsidP="009A5614">
            <w:pPr>
              <w:ind w:left="284"/>
              <w:jc w:val="both"/>
              <w:rPr>
                <w:i/>
              </w:rPr>
            </w:pPr>
            <w:r w:rsidRPr="00E11F04">
              <w:rPr>
                <w:i/>
                <w:position w:val="-34"/>
              </w:rPr>
              <w:object w:dxaOrig="8080" w:dyaOrig="800">
                <v:shape id="_x0000_i1223" type="#_x0000_t75" style="width:404.15pt;height:41.45pt" o:ole="">
                  <v:imagedata r:id="rId370" o:title=""/>
                </v:shape>
                <o:OLEObject Type="Embed" ProgID="Equation.3" ShapeID="_x0000_i1223" DrawAspect="Content" ObjectID="_1682050010" r:id="rId371"/>
              </w:object>
            </w:r>
            <w:r w:rsidR="00E56B11" w:rsidRPr="00E56B11">
              <w:rPr>
                <w:i/>
                <w:position w:val="-12"/>
              </w:rPr>
              <w:object w:dxaOrig="2180" w:dyaOrig="360">
                <v:shape id="_x0000_i1198" type="#_x0000_t75" style="width:110.05pt;height:19pt" o:ole="">
                  <v:imagedata r:id="rId372" o:title=""/>
                </v:shape>
                <o:OLEObject Type="Embed" ProgID="Equation.3" ShapeID="_x0000_i1198" DrawAspect="Content" ObjectID="_1682050011" r:id="rId373"/>
              </w:object>
            </w:r>
            <w:r w:rsidR="00CA2787" w:rsidRPr="00CA2787">
              <w:rPr>
                <w:i/>
                <w:color w:val="231F20"/>
              </w:rPr>
              <w:t>,</w:t>
            </w:r>
            <w:r w:rsidRPr="003C082C">
              <w:rPr>
                <w:position w:val="-34"/>
              </w:rPr>
              <w:object w:dxaOrig="2079" w:dyaOrig="820">
                <v:shape id="_x0000_i1224" type="#_x0000_t75" style="width:103.9pt;height:40.75pt" o:ole="">
                  <v:imagedata r:id="rId374" o:title=""/>
                </v:shape>
                <o:OLEObject Type="Embed" ProgID="Equation.3" ShapeID="_x0000_i1224" DrawAspect="Content" ObjectID="_1682050012" r:id="rId375"/>
              </w:object>
            </w:r>
          </w:p>
        </w:tc>
        <w:tc>
          <w:tcPr>
            <w:tcW w:w="958" w:type="dxa"/>
          </w:tcPr>
          <w:p w:rsidR="00CA2787" w:rsidRPr="00CA2787" w:rsidRDefault="00CA2787" w:rsidP="00CA2787">
            <w:pPr>
              <w:jc w:val="both"/>
            </w:pPr>
          </w:p>
        </w:tc>
      </w:tr>
      <w:tr w:rsidR="00CA2787" w:rsidRPr="00CA2787" w:rsidTr="004D314F">
        <w:tc>
          <w:tcPr>
            <w:tcW w:w="8613" w:type="dxa"/>
          </w:tcPr>
          <w:p w:rsidR="00B73D64" w:rsidRDefault="00B73D64" w:rsidP="00381443">
            <w:pPr>
              <w:ind w:left="357" w:firstLine="69"/>
              <w:jc w:val="both"/>
              <w:rPr>
                <w:position w:val="-16"/>
                <w:lang w:val="en-US"/>
              </w:rPr>
            </w:pPr>
          </w:p>
          <w:p w:rsidR="00E56B11" w:rsidRPr="00EB6FC4" w:rsidRDefault="00C57D73" w:rsidP="00381443">
            <w:pPr>
              <w:ind w:left="357" w:firstLine="69"/>
              <w:jc w:val="both"/>
            </w:pPr>
            <w:r w:rsidRPr="006A6953">
              <w:rPr>
                <w:position w:val="-16"/>
              </w:rPr>
              <w:object w:dxaOrig="700" w:dyaOrig="400">
                <v:shape id="_x0000_i1218" type="#_x0000_t75" style="width:34.65pt;height:19.7pt" o:ole="">
                  <v:imagedata r:id="rId376" o:title=""/>
                </v:shape>
                <o:OLEObject Type="Embed" ProgID="Equation.3" ShapeID="_x0000_i1218" DrawAspect="Content" ObjectID="_1682050013" r:id="rId377"/>
              </w:object>
            </w:r>
            <w:r w:rsidRPr="00C57D73">
              <w:rPr>
                <w:position w:val="-16"/>
              </w:rPr>
              <w:t xml:space="preserve"> </w:t>
            </w:r>
            <w:r w:rsidRPr="00381443">
              <w:rPr>
                <w:lang w:val="uk-UA"/>
              </w:rPr>
              <w:t>–</w:t>
            </w:r>
            <w:r w:rsidRPr="00C57D73">
              <w:t xml:space="preserve"> </w:t>
            </w:r>
            <w:r w:rsidR="00EB6FC4">
              <w:rPr>
                <w:lang w:val="uk-UA"/>
              </w:rPr>
              <w:t>у</w:t>
            </w:r>
            <w:r w:rsidR="00B73D64" w:rsidRPr="00EB6FC4">
              <w:t xml:space="preserve">мови </w:t>
            </w:r>
            <w:r w:rsidR="00B73D64">
              <w:rPr>
                <w:lang w:val="uk-UA"/>
              </w:rPr>
              <w:t>не перетинання об’</w:t>
            </w:r>
            <w:r w:rsidR="00B73D64" w:rsidRPr="00EB6FC4">
              <w:t xml:space="preserve">єктів в </w:t>
            </w:r>
            <w:r w:rsidR="00EB6FC4">
              <w:rPr>
                <w:lang w:val="en-US"/>
              </w:rPr>
              <w:t>g</w:t>
            </w:r>
            <w:r w:rsidR="00EB6FC4" w:rsidRPr="00EB6FC4">
              <w:t xml:space="preserve">-тій </w:t>
            </w:r>
            <w:r w:rsidR="00EB6FC4">
              <w:rPr>
                <w:lang w:val="uk-UA"/>
              </w:rPr>
              <w:t>під</w:t>
            </w:r>
            <w:r w:rsidR="00B73D64" w:rsidRPr="00EB6FC4">
              <w:t>г</w:t>
            </w:r>
            <w:r w:rsidR="00B73D64">
              <w:rPr>
                <w:lang w:val="uk-UA"/>
              </w:rPr>
              <w:t>р</w:t>
            </w:r>
            <w:r w:rsidR="00B73D64" w:rsidRPr="00EB6FC4">
              <w:t>упі</w:t>
            </w:r>
            <w:r w:rsidRPr="00C57D73">
              <w:t>:</w:t>
            </w:r>
            <w:r w:rsidR="00E56B11" w:rsidRPr="00EB6FC4">
              <w:t xml:space="preserve"> </w:t>
            </w:r>
          </w:p>
          <w:p w:rsidR="00E56B11" w:rsidRPr="00EB6FC4" w:rsidRDefault="00E56B11" w:rsidP="00CA2787">
            <w:pPr>
              <w:ind w:left="357" w:firstLine="709"/>
              <w:jc w:val="both"/>
              <w:rPr>
                <w:i/>
              </w:rPr>
            </w:pPr>
            <w:r w:rsidRPr="006A6953">
              <w:rPr>
                <w:position w:val="-16"/>
              </w:rPr>
              <w:object w:dxaOrig="3140" w:dyaOrig="520">
                <v:shape id="_x0000_i1217" type="#_x0000_t75" style="width:156.9pt;height:25.8pt" o:ole="">
                  <v:imagedata r:id="rId378" o:title=""/>
                </v:shape>
                <o:OLEObject Type="Embed" ProgID="Equation.3" ShapeID="_x0000_i1217" DrawAspect="Content" ObjectID="_1682050014" r:id="rId379"/>
              </w:object>
            </w:r>
            <w:r w:rsidRPr="00EB6FC4">
              <w:t xml:space="preserve"> </w:t>
            </w:r>
            <w:r w:rsidR="00A062C0" w:rsidRPr="00A062C0">
              <w:rPr>
                <w:i/>
                <w:position w:val="-16"/>
              </w:rPr>
              <w:object w:dxaOrig="3100" w:dyaOrig="400">
                <v:shape id="_x0000_i1199" type="#_x0000_t75" style="width:155.55pt;height:19.7pt" o:ole="">
                  <v:imagedata r:id="rId380" o:title=""/>
                </v:shape>
                <o:OLEObject Type="Embed" ProgID="Equation.3" ShapeID="_x0000_i1199" DrawAspect="Content" ObjectID="_1682050015" r:id="rId381"/>
              </w:object>
            </w:r>
          </w:p>
        </w:tc>
        <w:tc>
          <w:tcPr>
            <w:tcW w:w="958" w:type="dxa"/>
          </w:tcPr>
          <w:p w:rsidR="00CA2787" w:rsidRPr="00CA2787" w:rsidRDefault="00CA2787" w:rsidP="00CA2787">
            <w:pPr>
              <w:jc w:val="both"/>
            </w:pPr>
          </w:p>
        </w:tc>
      </w:tr>
      <w:tr w:rsidR="00CA2787" w:rsidRPr="00CA2787" w:rsidTr="004D314F">
        <w:tc>
          <w:tcPr>
            <w:tcW w:w="8613" w:type="dxa"/>
          </w:tcPr>
          <w:p w:rsidR="00CA2787" w:rsidRDefault="00CA2787" w:rsidP="00E56B11">
            <w:pPr>
              <w:ind w:firstLine="1134"/>
              <w:jc w:val="both"/>
              <w:rPr>
                <w:i/>
                <w:position w:val="-16"/>
                <w:lang w:val="en-US"/>
              </w:rPr>
            </w:pPr>
            <w:r w:rsidRPr="00CA2787">
              <w:rPr>
                <w:i/>
                <w:lang w:val="uk-UA"/>
              </w:rPr>
              <w:t>,</w:t>
            </w:r>
          </w:p>
          <w:p w:rsidR="00C57D73" w:rsidRPr="00EB6FC4" w:rsidRDefault="00C57D73" w:rsidP="00C57D73">
            <w:pPr>
              <w:ind w:left="357" w:firstLine="69"/>
              <w:jc w:val="both"/>
            </w:pPr>
            <w:r w:rsidRPr="003C082C">
              <w:rPr>
                <w:position w:val="-16"/>
              </w:rPr>
              <w:object w:dxaOrig="800" w:dyaOrig="400">
                <v:shape id="_x0000_i1219" type="#_x0000_t75" style="width:40.1pt;height:19.7pt" o:ole="">
                  <v:imagedata r:id="rId382" o:title=""/>
                </v:shape>
                <o:OLEObject Type="Embed" ProgID="Equation.3" ShapeID="_x0000_i1219" DrawAspect="Content" ObjectID="_1682050016" r:id="rId383"/>
              </w:object>
            </w:r>
            <w:r>
              <w:rPr>
                <w:lang w:val="en-US"/>
              </w:rPr>
              <w:t xml:space="preserve"> </w:t>
            </w:r>
            <w:r w:rsidRPr="00381443">
              <w:rPr>
                <w:lang w:val="uk-UA"/>
              </w:rPr>
              <w:t>–</w:t>
            </w:r>
            <w:r>
              <w:rPr>
                <w:lang w:val="en-US"/>
              </w:rPr>
              <w:t xml:space="preserve"> </w:t>
            </w:r>
            <w:r w:rsidR="00EB6FC4">
              <w:rPr>
                <w:lang w:val="uk-UA"/>
              </w:rPr>
              <w:t>у</w:t>
            </w:r>
            <w:r w:rsidR="00EB6FC4" w:rsidRPr="00EB6FC4">
              <w:t xml:space="preserve">мови </w:t>
            </w:r>
            <w:r w:rsidR="00EB6FC4">
              <w:rPr>
                <w:lang w:val="uk-UA"/>
              </w:rPr>
              <w:t>не перетинання  підгруп</w:t>
            </w:r>
            <w:r w:rsidRPr="00C57D73">
              <w:t>:</w:t>
            </w:r>
            <w:r w:rsidRPr="00EB6FC4">
              <w:t xml:space="preserve"> </w:t>
            </w:r>
          </w:p>
          <w:p w:rsidR="00E56B11" w:rsidRDefault="00E56B11" w:rsidP="00381443">
            <w:pPr>
              <w:ind w:firstLine="284"/>
              <w:jc w:val="both"/>
              <w:rPr>
                <w:lang w:val="en-US"/>
              </w:rPr>
            </w:pPr>
          </w:p>
          <w:p w:rsidR="00E56B11" w:rsidRPr="00E56B11" w:rsidRDefault="00E56B11" w:rsidP="00E56B11">
            <w:pPr>
              <w:ind w:firstLine="1134"/>
              <w:jc w:val="both"/>
              <w:rPr>
                <w:i/>
                <w:lang w:val="en-US"/>
              </w:rPr>
            </w:pPr>
            <w:r w:rsidRPr="006A6953">
              <w:rPr>
                <w:position w:val="-16"/>
              </w:rPr>
              <w:object w:dxaOrig="3480" w:dyaOrig="520">
                <v:shape id="_x0000_i1215" type="#_x0000_t75" style="width:173.9pt;height:25.8pt" o:ole="">
                  <v:imagedata r:id="rId384" o:title=""/>
                </v:shape>
                <o:OLEObject Type="Embed" ProgID="Equation.3" ShapeID="_x0000_i1215" DrawAspect="Content" ObjectID="_1682050017" r:id="rId385"/>
              </w:object>
            </w:r>
            <w:r>
              <w:rPr>
                <w:lang w:val="en-US"/>
              </w:rPr>
              <w:t xml:space="preserve">  </w:t>
            </w:r>
            <w:r w:rsidR="00A062C0" w:rsidRPr="00A062C0">
              <w:rPr>
                <w:i/>
                <w:position w:val="-16"/>
              </w:rPr>
              <w:object w:dxaOrig="1280" w:dyaOrig="400">
                <v:shape id="_x0000_i1200" type="#_x0000_t75" style="width:63.85pt;height:19.7pt" o:ole="">
                  <v:imagedata r:id="rId386" o:title=""/>
                </v:shape>
                <o:OLEObject Type="Embed" ProgID="Equation.3" ShapeID="_x0000_i1200" DrawAspect="Content" ObjectID="_1682050018" r:id="rId387"/>
              </w:object>
            </w: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E56B11">
            <w:pPr>
              <w:ind w:firstLine="1134"/>
              <w:jc w:val="both"/>
              <w:rPr>
                <w:i/>
              </w:rPr>
            </w:pP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512ADA">
            <w:pPr>
              <w:ind w:left="357" w:firstLine="283"/>
              <w:jc w:val="both"/>
              <w:rPr>
                <w:i/>
              </w:rPr>
            </w:pPr>
            <w:r w:rsidRPr="00CA2787">
              <w:rPr>
                <w:i/>
                <w:lang w:val="en-US"/>
              </w:rPr>
              <w:t xml:space="preserve">,   </w:t>
            </w:r>
          </w:p>
        </w:tc>
        <w:tc>
          <w:tcPr>
            <w:tcW w:w="958" w:type="dxa"/>
          </w:tcPr>
          <w:p w:rsidR="00CA2787" w:rsidRPr="00CA2787" w:rsidRDefault="00CA2787" w:rsidP="00CA2787">
            <w:pPr>
              <w:jc w:val="both"/>
            </w:pPr>
          </w:p>
        </w:tc>
      </w:tr>
      <w:tr w:rsidR="00CA2787" w:rsidRPr="00CA2787" w:rsidTr="004D314F">
        <w:tc>
          <w:tcPr>
            <w:tcW w:w="8613" w:type="dxa"/>
          </w:tcPr>
          <w:p w:rsidR="00381443" w:rsidRPr="00C57D73" w:rsidRDefault="00C57D73" w:rsidP="00EB6FC4">
            <w:pPr>
              <w:ind w:left="357" w:hanging="73"/>
              <w:jc w:val="both"/>
              <w:rPr>
                <w:i/>
                <w:position w:val="-12"/>
              </w:rPr>
            </w:pPr>
            <w:r w:rsidRPr="003C082C">
              <w:rPr>
                <w:position w:val="-12"/>
              </w:rPr>
              <w:object w:dxaOrig="620" w:dyaOrig="360">
                <v:shape id="_x0000_i1221" type="#_x0000_t75" style="width:31.25pt;height:18.35pt" o:ole="">
                  <v:imagedata r:id="rId388" o:title=""/>
                </v:shape>
                <o:OLEObject Type="Embed" ProgID="Equation.3" ShapeID="_x0000_i1221" DrawAspect="Content" ObjectID="_1682050019" r:id="rId389"/>
              </w:object>
            </w:r>
            <w:r w:rsidRPr="00C57D73">
              <w:t xml:space="preserve"> </w:t>
            </w:r>
            <w:r w:rsidRPr="00381443">
              <w:rPr>
                <w:lang w:val="uk-UA"/>
              </w:rPr>
              <w:t>–</w:t>
            </w:r>
            <w:r w:rsidRPr="00C57D73">
              <w:t xml:space="preserve"> </w:t>
            </w:r>
            <w:r w:rsidR="00EB6FC4">
              <w:rPr>
                <w:lang w:val="uk-UA"/>
              </w:rPr>
              <w:t>у</w:t>
            </w:r>
            <w:r w:rsidR="00EB6FC4" w:rsidRPr="00EB6FC4">
              <w:t xml:space="preserve">мови </w:t>
            </w:r>
            <w:r w:rsidR="00EB6FC4">
              <w:rPr>
                <w:lang w:val="uk-UA"/>
              </w:rPr>
              <w:t xml:space="preserve">належності </w:t>
            </w:r>
            <w:r w:rsidR="00EB6FC4">
              <w:rPr>
                <w:lang w:val="en-US"/>
              </w:rPr>
              <w:t>g</w:t>
            </w:r>
            <w:r w:rsidR="00EB6FC4" w:rsidRPr="00EB6FC4">
              <w:t>-т</w:t>
            </w:r>
            <w:r w:rsidR="00EB6FC4">
              <w:rPr>
                <w:lang w:val="uk-UA"/>
              </w:rPr>
              <w:t>ої</w:t>
            </w:r>
            <w:r w:rsidR="00EB6FC4" w:rsidRPr="00EB6FC4">
              <w:t xml:space="preserve"> </w:t>
            </w:r>
            <w:r w:rsidR="00EB6FC4">
              <w:rPr>
                <w:lang w:val="uk-UA"/>
              </w:rPr>
              <w:t>під</w:t>
            </w:r>
            <w:r w:rsidR="00EB6FC4" w:rsidRPr="00EB6FC4">
              <w:t>г</w:t>
            </w:r>
            <w:r w:rsidR="00EB6FC4">
              <w:rPr>
                <w:lang w:val="uk-UA"/>
              </w:rPr>
              <w:t>р</w:t>
            </w:r>
            <w:r w:rsidR="00EB6FC4" w:rsidRPr="00EB6FC4">
              <w:t>уп</w:t>
            </w:r>
            <w:r w:rsidR="00EB6FC4">
              <w:rPr>
                <w:lang w:val="uk-UA"/>
              </w:rPr>
              <w:t xml:space="preserve">и </w:t>
            </w:r>
            <w:r w:rsidR="00C5101F" w:rsidRPr="00C5101F">
              <w:t>(</w:t>
            </w:r>
            <w:r w:rsidR="00C5101F">
              <w:rPr>
                <w:lang w:val="uk-UA"/>
              </w:rPr>
              <w:t>об</w:t>
            </w:r>
            <w:r w:rsidR="00C5101F" w:rsidRPr="00C5101F">
              <w:t>‘</w:t>
            </w:r>
            <w:r w:rsidR="00C5101F">
              <w:rPr>
                <w:lang w:val="uk-UA"/>
              </w:rPr>
              <w:t xml:space="preserve">єктів </w:t>
            </w:r>
            <w:r w:rsidR="00C5101F" w:rsidRPr="003C082C">
              <w:rPr>
                <w:position w:val="-34"/>
              </w:rPr>
              <w:object w:dxaOrig="680" w:dyaOrig="859">
                <v:shape id="_x0000_i1232" type="#_x0000_t75" style="width:33.95pt;height:42.8pt" o:ole="">
                  <v:imagedata r:id="rId390" o:title=""/>
                </v:shape>
                <o:OLEObject Type="Embed" ProgID="Equation.3" ShapeID="_x0000_i1232" DrawAspect="Content" ObjectID="_1682050020" r:id="rId391"/>
              </w:object>
            </w:r>
            <w:r w:rsidR="00516B9F" w:rsidRPr="00CA2787">
              <w:rPr>
                <w:color w:val="231F20"/>
                <w:lang w:val="uk-UA"/>
              </w:rPr>
              <w:t>[13]</w:t>
            </w:r>
            <w:r w:rsidR="00516B9F" w:rsidRPr="00516B9F">
              <w:t xml:space="preserve">) </w:t>
            </w:r>
            <w:r w:rsidR="00EB6FC4">
              <w:rPr>
                <w:lang w:val="uk-UA"/>
              </w:rPr>
              <w:t xml:space="preserve">області </w:t>
            </w:r>
            <w:r w:rsidR="00EB6FC4" w:rsidRPr="009221E8">
              <w:rPr>
                <w:position w:val="-12"/>
              </w:rPr>
              <w:object w:dxaOrig="420" w:dyaOrig="360">
                <v:shape id="_x0000_i1216" type="#_x0000_t75" style="width:21.05pt;height:17.65pt" o:ole="">
                  <v:imagedata r:id="rId269" o:title=""/>
                </v:shape>
                <o:OLEObject Type="Embed" ProgID="Equation.3" ShapeID="_x0000_i1216" DrawAspect="Content" ObjectID="_1682050021" r:id="rId392"/>
              </w:object>
            </w:r>
            <w:r w:rsidRPr="00C57D73">
              <w:t>:</w:t>
            </w:r>
            <w:r w:rsidR="00EB6FC4">
              <w:rPr>
                <w:lang w:val="uk-UA"/>
              </w:rPr>
              <w:t xml:space="preserve"> </w:t>
            </w:r>
          </w:p>
          <w:p w:rsidR="00CA2787" w:rsidRDefault="00B73D64" w:rsidP="00B73D64">
            <w:pPr>
              <w:ind w:left="357" w:firstLine="283"/>
              <w:jc w:val="both"/>
              <w:rPr>
                <w:i/>
                <w:position w:val="-16"/>
                <w:lang w:val="en-US"/>
              </w:rPr>
            </w:pPr>
            <w:r w:rsidRPr="0029446C">
              <w:rPr>
                <w:i/>
                <w:position w:val="-14"/>
              </w:rPr>
              <w:object w:dxaOrig="2000" w:dyaOrig="540">
                <v:shape id="_x0000_i1213" type="#_x0000_t75" style="width:101.2pt;height:26.5pt" o:ole="">
                  <v:imagedata r:id="rId393" o:title=""/>
                </v:shape>
                <o:OLEObject Type="Embed" ProgID="Equation.3" ShapeID="_x0000_i1213" DrawAspect="Content" ObjectID="_1682050022" r:id="rId394"/>
              </w:object>
            </w:r>
            <w:r w:rsidR="00CA2787" w:rsidRPr="00CA2787">
              <w:rPr>
                <w:i/>
                <w:lang w:val="uk-UA"/>
              </w:rPr>
              <w:t xml:space="preserve">, </w:t>
            </w:r>
            <w:r w:rsidRPr="00A062C0">
              <w:rPr>
                <w:i/>
                <w:position w:val="-16"/>
              </w:rPr>
              <w:object w:dxaOrig="1280" w:dyaOrig="400">
                <v:shape id="_x0000_i1214" type="#_x0000_t75" style="width:63.85pt;height:19.7pt" o:ole="">
                  <v:imagedata r:id="rId386" o:title=""/>
                </v:shape>
                <o:OLEObject Type="Embed" ProgID="Equation.3" ShapeID="_x0000_i1214" DrawAspect="Content" ObjectID="_1682050023" r:id="rId395"/>
              </w:object>
            </w:r>
          </w:p>
          <w:p w:rsidR="00BE6DCF" w:rsidRPr="00BE6DCF" w:rsidRDefault="00BE6DCF" w:rsidP="00B73D64">
            <w:pPr>
              <w:ind w:left="357" w:firstLine="283"/>
              <w:jc w:val="both"/>
              <w:rPr>
                <w:i/>
                <w:position w:val="-16"/>
                <w:lang w:val="en-US"/>
              </w:rPr>
            </w:pPr>
          </w:p>
          <w:p w:rsidR="00BE6DCF" w:rsidRPr="00BE6DCF" w:rsidRDefault="00BE6DCF" w:rsidP="00BE6DCF">
            <w:pPr>
              <w:ind w:firstLine="284"/>
              <w:jc w:val="both"/>
              <w:rPr>
                <w:i/>
                <w:position w:val="-16"/>
                <w:lang w:val="en-US"/>
              </w:rPr>
            </w:pPr>
            <w:r w:rsidRPr="003C082C">
              <w:rPr>
                <w:position w:val="-12"/>
              </w:rPr>
              <w:object w:dxaOrig="620" w:dyaOrig="360">
                <v:shape id="_x0000_i1225" type="#_x0000_t75" style="width:31.25pt;height:18.35pt" o:ole="">
                  <v:imagedata r:id="rId396" o:title=""/>
                </v:shape>
                <o:OLEObject Type="Embed" ProgID="Equation.3" ShapeID="_x0000_i1225" DrawAspect="Content" ObjectID="_1682050024" r:id="rId397"/>
              </w:object>
            </w:r>
            <w:r>
              <w:rPr>
                <w:lang w:val="en-US"/>
              </w:rPr>
              <w:t xml:space="preserve"> </w:t>
            </w:r>
            <w:r w:rsidRPr="00381443">
              <w:rPr>
                <w:lang w:val="uk-UA"/>
              </w:rPr>
              <w:t>–</w:t>
            </w:r>
            <w:r>
              <w:rPr>
                <w:lang w:val="en-US"/>
              </w:rPr>
              <w:t xml:space="preserve"> </w:t>
            </w:r>
            <w:r>
              <w:rPr>
                <w:lang w:val="uk-UA"/>
              </w:rPr>
              <w:t>технологічні обмеження:</w:t>
            </w:r>
          </w:p>
          <w:p w:rsidR="00B73D64" w:rsidRPr="00C5101F" w:rsidRDefault="00B73D64" w:rsidP="00B73D64">
            <w:pPr>
              <w:ind w:left="357" w:firstLine="283"/>
              <w:jc w:val="both"/>
              <w:rPr>
                <w:lang w:val="en-US"/>
              </w:rPr>
            </w:pPr>
          </w:p>
        </w:tc>
        <w:tc>
          <w:tcPr>
            <w:tcW w:w="958" w:type="dxa"/>
          </w:tcPr>
          <w:p w:rsidR="00CA2787" w:rsidRPr="00CA2787" w:rsidRDefault="00CA2787" w:rsidP="00CA2787">
            <w:pPr>
              <w:jc w:val="both"/>
            </w:pPr>
          </w:p>
        </w:tc>
      </w:tr>
      <w:tr w:rsidR="00CA2787" w:rsidRPr="00CA2787" w:rsidTr="004D314F">
        <w:tc>
          <w:tcPr>
            <w:tcW w:w="8613" w:type="dxa"/>
          </w:tcPr>
          <w:p w:rsidR="00CA2787" w:rsidRDefault="00BE6DCF" w:rsidP="00512ADA">
            <w:pPr>
              <w:ind w:left="357" w:firstLine="283"/>
              <w:jc w:val="both"/>
              <w:rPr>
                <w:i/>
                <w:position w:val="-34"/>
                <w:lang w:val="uk-UA"/>
              </w:rPr>
            </w:pPr>
            <w:r w:rsidRPr="003F03E9">
              <w:rPr>
                <w:i/>
                <w:position w:val="-34"/>
              </w:rPr>
              <w:object w:dxaOrig="2480" w:dyaOrig="800">
                <v:shape id="_x0000_i1226" type="#_x0000_t75" style="width:118.85pt;height:38.05pt" o:ole="">
                  <v:imagedata r:id="rId398" o:title=""/>
                </v:shape>
                <o:OLEObject Type="Embed" ProgID="Equation.3" ShapeID="_x0000_i1226" DrawAspect="Content" ObjectID="_1682050025" r:id="rId399"/>
              </w:object>
            </w:r>
          </w:p>
          <w:p w:rsidR="00381443" w:rsidRPr="00381443" w:rsidRDefault="00381443" w:rsidP="00512ADA">
            <w:pPr>
              <w:ind w:left="357" w:firstLine="283"/>
              <w:jc w:val="both"/>
              <w:rPr>
                <w:i/>
                <w:lang w:val="uk-UA"/>
              </w:rPr>
            </w:pPr>
          </w:p>
        </w:tc>
        <w:tc>
          <w:tcPr>
            <w:tcW w:w="958" w:type="dxa"/>
          </w:tcPr>
          <w:p w:rsidR="00CA2787" w:rsidRPr="00CA2787" w:rsidRDefault="00CA2787" w:rsidP="00CA2787">
            <w:pPr>
              <w:jc w:val="both"/>
            </w:pPr>
          </w:p>
        </w:tc>
      </w:tr>
      <w:tr w:rsidR="00CA2787" w:rsidRPr="00CA2787" w:rsidTr="004D314F">
        <w:tc>
          <w:tcPr>
            <w:tcW w:w="8613" w:type="dxa"/>
          </w:tcPr>
          <w:p w:rsidR="00CA2787" w:rsidRDefault="00381443" w:rsidP="00512ADA">
            <w:pPr>
              <w:ind w:left="357" w:firstLine="283"/>
              <w:jc w:val="both"/>
              <w:rPr>
                <w:bCs/>
                <w:lang w:val="uk-UA"/>
              </w:rPr>
            </w:pPr>
            <w:r w:rsidRPr="00512ADA">
              <w:rPr>
                <w:i/>
                <w:position w:val="-12"/>
              </w:rPr>
              <w:object w:dxaOrig="1640" w:dyaOrig="440">
                <v:shape id="_x0000_i1201" type="#_x0000_t75" style="width:82.85pt;height:21.05pt" o:ole="">
                  <v:imagedata r:id="rId400" o:title=""/>
                </v:shape>
                <o:OLEObject Type="Embed" ProgID="Equation.3" ShapeID="_x0000_i1201" DrawAspect="Content" ObjectID="_1682050026" r:id="rId401"/>
              </w:object>
            </w:r>
            <w:r w:rsidRPr="007566FE">
              <w:rPr>
                <w:i/>
                <w:position w:val="-14"/>
              </w:rPr>
              <w:object w:dxaOrig="1080" w:dyaOrig="460">
                <v:shape id="_x0000_i1202" type="#_x0000_t75" style="width:54.35pt;height:22.4pt" o:ole="">
                  <v:imagedata r:id="rId402" o:title=""/>
                </v:shape>
                <o:OLEObject Type="Embed" ProgID="Equation.3" ShapeID="_x0000_i1202" DrawAspect="Content" ObjectID="_1682050027" r:id="rId403"/>
              </w:object>
            </w:r>
            <w:r w:rsidR="00BE6DCF" w:rsidRPr="00CA2787">
              <w:rPr>
                <w:i/>
                <w:position w:val="-12"/>
              </w:rPr>
              <w:object w:dxaOrig="380" w:dyaOrig="380">
                <v:shape id="_x0000_i1227" type="#_x0000_t75" style="width:16.3pt;height:16.3pt" o:ole="">
                  <v:imagedata r:id="rId404" o:title=""/>
                </v:shape>
                <o:OLEObject Type="Embed" ProgID="Equation.3" ShapeID="_x0000_i1227" DrawAspect="Content" ObjectID="_1682050028" r:id="rId405"/>
              </w:object>
            </w:r>
            <w:r w:rsidR="00BE6DCF" w:rsidRPr="00CA2787">
              <w:rPr>
                <w:i/>
              </w:rPr>
              <w:t xml:space="preserve">– </w:t>
            </w:r>
            <w:r w:rsidR="00BE6DCF" w:rsidRPr="00C5101F">
              <w:rPr>
                <w:lang w:val="uk-UA"/>
              </w:rPr>
              <w:t xml:space="preserve">відносний крок в часі руху </w:t>
            </w:r>
            <w:r w:rsidR="00BE6DCF" w:rsidRPr="00C5101F">
              <w:rPr>
                <w:lang w:val="en-US"/>
              </w:rPr>
              <w:t>i</w:t>
            </w:r>
            <w:r w:rsidR="00BE6DCF" w:rsidRPr="00C5101F">
              <w:rPr>
                <w:bCs/>
              </w:rPr>
              <w:t>-</w:t>
            </w:r>
            <w:r w:rsidR="00BE6DCF" w:rsidRPr="00C5101F">
              <w:rPr>
                <w:bCs/>
                <w:lang w:val="uk-UA"/>
              </w:rPr>
              <w:t>ої людини</w:t>
            </w:r>
            <w:r w:rsidR="00BE6DCF" w:rsidRPr="00C5101F">
              <w:rPr>
                <w:bCs/>
                <w:lang w:val="en-US"/>
              </w:rPr>
              <w:t>y</w:t>
            </w:r>
            <w:r w:rsidR="00BE6DCF" w:rsidRPr="00C5101F">
              <w:rPr>
                <w:bCs/>
              </w:rPr>
              <w:t xml:space="preserve"> </w:t>
            </w:r>
            <w:r w:rsidR="00BE6DCF" w:rsidRPr="00C5101F">
              <w:rPr>
                <w:bCs/>
                <w:lang w:val="uk-UA"/>
              </w:rPr>
              <w:t xml:space="preserve">на </w:t>
            </w:r>
            <w:r w:rsidR="00BE6DCF" w:rsidRPr="00C5101F">
              <w:rPr>
                <w:bCs/>
                <w:lang w:val="en-US"/>
              </w:rPr>
              <w:t>k</w:t>
            </w:r>
            <w:r w:rsidR="00BE6DCF" w:rsidRPr="00C5101F">
              <w:rPr>
                <w:bCs/>
                <w:lang w:val="uk-UA"/>
              </w:rPr>
              <w:t>-тій ітерції.</w:t>
            </w:r>
          </w:p>
          <w:p w:rsidR="00C5101F" w:rsidRPr="00BE6DCF" w:rsidRDefault="00C5101F" w:rsidP="00512ADA">
            <w:pPr>
              <w:ind w:left="357" w:firstLine="283"/>
              <w:jc w:val="both"/>
              <w:rPr>
                <w:i/>
                <w:lang w:val="uk-UA"/>
              </w:rPr>
            </w:pP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512ADA">
            <w:pPr>
              <w:ind w:left="357" w:firstLine="283"/>
              <w:jc w:val="both"/>
              <w:rPr>
                <w:i/>
              </w:rPr>
            </w:pP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B46465">
            <w:pPr>
              <w:ind w:left="357" w:firstLine="283"/>
              <w:jc w:val="both"/>
              <w:rPr>
                <w:i/>
              </w:rPr>
            </w:pP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381443">
            <w:pPr>
              <w:ind w:left="357" w:firstLine="709"/>
              <w:jc w:val="both"/>
              <w:rPr>
                <w:i/>
              </w:rPr>
            </w:pPr>
          </w:p>
        </w:tc>
        <w:tc>
          <w:tcPr>
            <w:tcW w:w="958" w:type="dxa"/>
          </w:tcPr>
          <w:p w:rsidR="00CA2787" w:rsidRPr="00CA2787" w:rsidRDefault="00CA2787" w:rsidP="00CA2787">
            <w:pPr>
              <w:jc w:val="both"/>
            </w:pPr>
          </w:p>
        </w:tc>
      </w:tr>
      <w:tr w:rsidR="00CA2787" w:rsidRPr="00CA2787" w:rsidTr="004D314F">
        <w:tc>
          <w:tcPr>
            <w:tcW w:w="8613" w:type="dxa"/>
          </w:tcPr>
          <w:p w:rsidR="00CA2787" w:rsidRPr="00CA2787" w:rsidRDefault="00CA2787" w:rsidP="00381443">
            <w:pPr>
              <w:ind w:left="357" w:firstLine="709"/>
              <w:jc w:val="both"/>
              <w:rPr>
                <w:i/>
              </w:rPr>
            </w:pPr>
          </w:p>
        </w:tc>
        <w:tc>
          <w:tcPr>
            <w:tcW w:w="958" w:type="dxa"/>
          </w:tcPr>
          <w:p w:rsidR="00CA2787" w:rsidRPr="00CA2787" w:rsidRDefault="00CA2787" w:rsidP="00CA2787">
            <w:pPr>
              <w:jc w:val="both"/>
            </w:pPr>
          </w:p>
        </w:tc>
      </w:tr>
    </w:tbl>
    <w:tbl>
      <w:tblPr>
        <w:tblW w:w="0" w:type="auto"/>
        <w:tblLook w:val="04A0"/>
      </w:tblPr>
      <w:tblGrid>
        <w:gridCol w:w="8755"/>
      </w:tblGrid>
      <w:tr w:rsidR="004D314F" w:rsidRPr="00D94B01" w:rsidTr="00BA7507">
        <w:tc>
          <w:tcPr>
            <w:tcW w:w="8755" w:type="dxa"/>
          </w:tcPr>
          <w:p w:rsidR="004D314F" w:rsidRPr="00381443" w:rsidRDefault="004D314F" w:rsidP="00381443">
            <w:pPr>
              <w:ind w:left="360"/>
              <w:rPr>
                <w:sz w:val="28"/>
                <w:szCs w:val="28"/>
                <w:lang w:val="uk-UA"/>
              </w:rPr>
            </w:pPr>
          </w:p>
          <w:p w:rsidR="004D314F" w:rsidRPr="00381443" w:rsidRDefault="004D314F" w:rsidP="00381443">
            <w:pPr>
              <w:ind w:left="360"/>
              <w:jc w:val="both"/>
              <w:rPr>
                <w:lang w:val="uk-UA"/>
              </w:rPr>
            </w:pPr>
            <w:r w:rsidRPr="00381443">
              <w:rPr>
                <w:lang w:val="uk-UA"/>
              </w:rPr>
              <w:t xml:space="preserve">коефіцієнт </w:t>
            </w:r>
            <w:r w:rsidR="007566FE" w:rsidRPr="00707854">
              <w:rPr>
                <w:position w:val="-12"/>
              </w:rPr>
              <w:object w:dxaOrig="380" w:dyaOrig="440">
                <v:shape id="_x0000_i1203" type="#_x0000_t75" style="width:19pt;height:21.05pt" o:ole="">
                  <v:imagedata r:id="rId406" o:title=""/>
                </v:shape>
                <o:OLEObject Type="Embed" ProgID="Equation.3" ShapeID="_x0000_i1203" DrawAspect="Content" ObjectID="_1682050029" r:id="rId407"/>
              </w:object>
            </w:r>
            <w:r w:rsidR="007566FE" w:rsidRPr="00381443">
              <w:rPr>
                <w:lang w:val="uk-UA"/>
              </w:rPr>
              <w:t>=1</w:t>
            </w:r>
            <w:r w:rsidRPr="00381443">
              <w:rPr>
                <w:lang w:val="uk-UA"/>
              </w:rPr>
              <w:t>, якщо об’ект</w:t>
            </w:r>
            <w:r w:rsidR="007566FE" w:rsidRPr="00381443">
              <w:rPr>
                <w:lang w:val="uk-UA"/>
              </w:rPr>
              <w:t xml:space="preserve"> </w:t>
            </w:r>
            <w:r w:rsidRPr="00381443">
              <w:rPr>
                <w:i/>
                <w:lang w:val="en-US"/>
              </w:rPr>
              <w:t>H</w:t>
            </w:r>
            <w:r w:rsidRPr="00381443">
              <w:rPr>
                <w:i/>
                <w:vertAlign w:val="subscript"/>
                <w:lang w:val="en-US"/>
              </w:rPr>
              <w:t>i</w:t>
            </w:r>
            <w:r w:rsidR="007566FE" w:rsidRPr="00381443">
              <w:rPr>
                <w:i/>
                <w:vertAlign w:val="subscript"/>
                <w:lang w:val="uk-UA"/>
              </w:rPr>
              <w:t xml:space="preserve"> </w:t>
            </w:r>
            <w:r w:rsidRPr="00381443">
              <w:rPr>
                <w:lang w:val="uk-UA"/>
              </w:rPr>
              <w:t xml:space="preserve">належить області </w:t>
            </w:r>
            <w:r w:rsidR="007566FE" w:rsidRPr="007566FE">
              <w:rPr>
                <w:position w:val="-12"/>
              </w:rPr>
              <w:object w:dxaOrig="520" w:dyaOrig="360">
                <v:shape id="_x0000_i1204" type="#_x0000_t75" style="width:25.15pt;height:17.65pt" o:ole="">
                  <v:imagedata r:id="rId408" o:title=""/>
                </v:shape>
                <o:OLEObject Type="Embed" ProgID="Equation.3" ShapeID="_x0000_i1204" DrawAspect="Content" ObjectID="_1682050030" r:id="rId409"/>
              </w:object>
            </w:r>
            <w:r w:rsidR="007566FE" w:rsidRPr="00381443">
              <w:rPr>
                <w:position w:val="-10"/>
                <w:lang w:val="uk-UA"/>
              </w:rPr>
              <w:t xml:space="preserve"> </w:t>
            </w:r>
            <w:r w:rsidR="007566FE" w:rsidRPr="007566FE">
              <w:rPr>
                <w:position w:val="-16"/>
              </w:rPr>
              <w:object w:dxaOrig="1440" w:dyaOrig="400">
                <v:shape id="_x0000_i1205" type="#_x0000_t75" style="width:74.05pt;height:19.7pt" o:ole="">
                  <v:imagedata r:id="rId410" o:title=""/>
                </v:shape>
                <o:OLEObject Type="Embed" ProgID="Equation.3" ShapeID="_x0000_i1205" DrawAspect="Content" ObjectID="_1682050031" r:id="rId411"/>
              </w:object>
            </w:r>
            <w:r w:rsidR="00C57D73" w:rsidRPr="00A062C0">
              <w:rPr>
                <w:i/>
                <w:position w:val="-16"/>
              </w:rPr>
              <w:object w:dxaOrig="3100" w:dyaOrig="400">
                <v:shape id="_x0000_i1222" type="#_x0000_t75" style="width:155.55pt;height:19.7pt" o:ole="">
                  <v:imagedata r:id="rId380" o:title=""/>
                </v:shape>
                <o:OLEObject Type="Embed" ProgID="Equation.3" ShapeID="_x0000_i1222" DrawAspect="Content" ObjectID="_1682050032" r:id="rId412"/>
              </w:object>
            </w:r>
            <w:r w:rsidRPr="00381443">
              <w:rPr>
                <w:lang w:val="uk-UA"/>
              </w:rPr>
              <w:t xml:space="preserve"> (</w:t>
            </w:r>
            <w:r w:rsidR="007566FE" w:rsidRPr="007566FE">
              <w:rPr>
                <w:position w:val="-16"/>
              </w:rPr>
              <w:object w:dxaOrig="1600" w:dyaOrig="400">
                <v:shape id="_x0000_i1206" type="#_x0000_t75" style="width:80.15pt;height:19.7pt" o:ole="">
                  <v:imagedata r:id="rId413" o:title=""/>
                </v:shape>
                <o:OLEObject Type="Embed" ProgID="Equation.3" ShapeID="_x0000_i1206" DrawAspect="Content" ObjectID="_1682050033" r:id="rId414"/>
              </w:object>
            </w:r>
            <w:r w:rsidR="00C5101F" w:rsidRPr="00A062C0">
              <w:rPr>
                <w:i/>
                <w:position w:val="-16"/>
              </w:rPr>
              <w:object w:dxaOrig="1180" w:dyaOrig="400">
                <v:shape id="_x0000_i1228" type="#_x0000_t75" style="width:59.1pt;height:19.7pt" o:ole="">
                  <v:imagedata r:id="rId415" o:title=""/>
                </v:shape>
                <o:OLEObject Type="Embed" ProgID="Equation.3" ShapeID="_x0000_i1228" DrawAspect="Content" ObjectID="_1682050034" r:id="rId416"/>
              </w:object>
            </w:r>
            <w:r w:rsidRPr="00381443">
              <w:rPr>
                <w:lang w:val="uk-UA"/>
              </w:rPr>
              <w:t xml:space="preserve">), якщо відповідні об’єкти належать підгрупам (групам) . Коефіцієнти дорівнють нулю в протилежному випаду. </w:t>
            </w:r>
          </w:p>
          <w:p w:rsidR="004D314F" w:rsidRPr="00381443" w:rsidRDefault="004D314F" w:rsidP="00381443">
            <w:pPr>
              <w:ind w:left="360"/>
              <w:jc w:val="both"/>
              <w:rPr>
                <w:szCs w:val="28"/>
                <w:lang w:val="uk-UA"/>
              </w:rPr>
            </w:pPr>
            <w:r w:rsidRPr="00381443">
              <w:rPr>
                <w:lang w:val="uk-UA"/>
              </w:rPr>
              <w:t xml:space="preserve">Задачі умовної оптимізації (11)–(12) є </w:t>
            </w:r>
            <w:r w:rsidRPr="00381443">
              <w:rPr>
                <w:i/>
                <w:lang w:val="en-US"/>
              </w:rPr>
              <w:t>NP</w:t>
            </w:r>
            <w:r w:rsidR="007F3C03" w:rsidRPr="00381443">
              <w:rPr>
                <w:lang w:val="uk-UA"/>
              </w:rPr>
              <w:t>-</w:t>
            </w:r>
            <w:r w:rsidRPr="00381443">
              <w:rPr>
                <w:lang w:val="uk-UA"/>
              </w:rPr>
              <w:t xml:space="preserve">складною задачею нелінійного програмування. Область допустимих розв’язків </w:t>
            </w:r>
            <w:r w:rsidR="002E7615" w:rsidRPr="007566FE">
              <w:rPr>
                <w:position w:val="-12"/>
              </w:rPr>
              <w:object w:dxaOrig="360" w:dyaOrig="360">
                <v:shape id="_x0000_i1207" type="#_x0000_t75" style="width:17.65pt;height:17.65pt" o:ole="">
                  <v:imagedata r:id="rId417" o:title=""/>
                </v:shape>
                <o:OLEObject Type="Embed" ProgID="Equation.3" ShapeID="_x0000_i1207" DrawAspect="Content" ObjectID="_1682050035" r:id="rId418"/>
              </w:object>
            </w:r>
            <w:r w:rsidR="002E7615" w:rsidRPr="00381443">
              <w:rPr>
                <w:position w:val="-10"/>
                <w:lang w:val="uk-UA"/>
              </w:rPr>
              <w:t xml:space="preserve"> </w:t>
            </w:r>
            <w:r w:rsidRPr="00381443">
              <w:rPr>
                <w:lang w:val="uk-UA"/>
              </w:rPr>
              <w:t>має складну структуру: це, взагалі кажучи, незв’язна множина, кожна компонента зв'язності якої є</w:t>
            </w:r>
            <w:r w:rsidR="002E7615" w:rsidRPr="00381443">
              <w:rPr>
                <w:lang w:val="uk-UA"/>
              </w:rPr>
              <w:t xml:space="preserve"> </w:t>
            </w:r>
            <w:r w:rsidRPr="00381443">
              <w:rPr>
                <w:szCs w:val="28"/>
                <w:lang w:val="uk-UA"/>
              </w:rPr>
              <w:t>багатозв’язною.</w:t>
            </w:r>
          </w:p>
        </w:tc>
      </w:tr>
      <w:tr w:rsidR="004D314F" w:rsidRPr="00FC727D" w:rsidTr="00BA7507">
        <w:tc>
          <w:tcPr>
            <w:tcW w:w="8755" w:type="dxa"/>
          </w:tcPr>
          <w:p w:rsidR="004D314F" w:rsidRPr="00381443" w:rsidRDefault="00266C50" w:rsidP="00381443">
            <w:pPr>
              <w:tabs>
                <w:tab w:val="left" w:pos="993"/>
              </w:tabs>
              <w:kinsoku w:val="0"/>
              <w:overflowPunct w:val="0"/>
              <w:ind w:left="360"/>
              <w:jc w:val="center"/>
              <w:textAlignment w:val="baseline"/>
              <w:rPr>
                <w:b/>
                <w:lang w:val="uk-UA"/>
              </w:rPr>
            </w:pPr>
            <w:r w:rsidRPr="00A062C0">
              <w:rPr>
                <w:b/>
                <w:lang w:val="uk-UA"/>
              </w:rPr>
              <w:t>В</w:t>
            </w:r>
            <w:r w:rsidR="007F3C03" w:rsidRPr="00381443">
              <w:rPr>
                <w:b/>
                <w:lang w:val="uk-UA"/>
              </w:rPr>
              <w:t>исновки</w:t>
            </w:r>
          </w:p>
          <w:p w:rsidR="004D314F" w:rsidRPr="004D314F" w:rsidRDefault="004D314F" w:rsidP="00381443">
            <w:pPr>
              <w:pStyle w:val="a6"/>
              <w:widowControl w:val="0"/>
              <w:tabs>
                <w:tab w:val="left" w:pos="567"/>
              </w:tabs>
              <w:autoSpaceDE w:val="0"/>
              <w:autoSpaceDN w:val="0"/>
              <w:adjustRightInd w:val="0"/>
              <w:spacing w:after="0"/>
              <w:ind w:left="360"/>
              <w:jc w:val="both"/>
              <w:rPr>
                <w:lang w:val="uk-UA"/>
              </w:rPr>
            </w:pPr>
            <w:r w:rsidRPr="004D314F">
              <w:rPr>
                <w:lang w:val="uk-UA"/>
              </w:rPr>
              <w:t xml:space="preserve">В роботі </w:t>
            </w:r>
            <w:r w:rsidRPr="004D314F">
              <w:t> </w:t>
            </w:r>
            <w:r w:rsidRPr="004D314F">
              <w:rPr>
                <w:lang w:val="uk-UA"/>
              </w:rPr>
              <w:t>побудувана модель тіла людини з вантажем, отримані аналітичні вирази умов їх неперетинання з урахуванням максимально-допустимих відстаней між ними, що є основою для побудови математичної моделі моделювання руху людей з вантажем.</w:t>
            </w:r>
          </w:p>
          <w:p w:rsidR="004D314F" w:rsidRPr="004D314F" w:rsidRDefault="004D314F" w:rsidP="00381443">
            <w:pPr>
              <w:pStyle w:val="a6"/>
              <w:widowControl w:val="0"/>
              <w:tabs>
                <w:tab w:val="left" w:pos="567"/>
              </w:tabs>
              <w:autoSpaceDE w:val="0"/>
              <w:autoSpaceDN w:val="0"/>
              <w:adjustRightInd w:val="0"/>
              <w:spacing w:after="0"/>
              <w:ind w:left="360"/>
              <w:jc w:val="both"/>
              <w:rPr>
                <w:lang w:val="uk-UA"/>
              </w:rPr>
            </w:pPr>
            <w:r w:rsidRPr="004D314F">
              <w:rPr>
                <w:lang w:val="uk-UA"/>
              </w:rPr>
              <w:t xml:space="preserve">Побудувана  математична модель переміщення груп людей з вантажем згідно заданим обмеженням: не перетинання людей та їх розміщення в зоні евакуації, умовам маневреності та комфортності руху. Властивості моделі є основою для побудови методів моделювання  руху груп людей на горизонтальному шляху за переліченими обмеженнями. </w:t>
            </w:r>
          </w:p>
          <w:p w:rsidR="004D314F" w:rsidRPr="00BD625B" w:rsidRDefault="004D314F" w:rsidP="00381443">
            <w:pPr>
              <w:widowControl w:val="0"/>
              <w:autoSpaceDE w:val="0"/>
              <w:autoSpaceDN w:val="0"/>
              <w:adjustRightInd w:val="0"/>
              <w:ind w:left="567"/>
              <w:jc w:val="both"/>
              <w:rPr>
                <w:color w:val="231F20"/>
                <w:szCs w:val="28"/>
              </w:rPr>
            </w:pPr>
          </w:p>
          <w:p w:rsidR="004D314F" w:rsidRPr="00381443" w:rsidRDefault="00352FE0" w:rsidP="00381443">
            <w:pPr>
              <w:ind w:left="360"/>
              <w:jc w:val="center"/>
              <w:rPr>
                <w:b/>
                <w:bCs/>
                <w:lang w:val="uk-UA" w:eastAsia="uk-UA"/>
              </w:rPr>
            </w:pPr>
            <w:r w:rsidRPr="00381443">
              <w:rPr>
                <w:b/>
                <w:bCs/>
                <w:lang w:val="uk-UA" w:eastAsia="uk-UA"/>
              </w:rPr>
              <w:t>Список використаної літератури</w:t>
            </w:r>
          </w:p>
          <w:p w:rsidR="004D314F" w:rsidRPr="009C455F" w:rsidRDefault="004D314F" w:rsidP="00381443">
            <w:pPr>
              <w:pStyle w:val="references"/>
              <w:numPr>
                <w:ilvl w:val="0"/>
                <w:numId w:val="0"/>
              </w:numPr>
              <w:spacing w:line="240" w:lineRule="auto"/>
              <w:ind w:left="360"/>
              <w:rPr>
                <w:sz w:val="24"/>
                <w:szCs w:val="24"/>
              </w:rPr>
            </w:pPr>
            <w:r w:rsidRPr="009C455F">
              <w:rPr>
                <w:rFonts w:eastAsia="TimesNewRomanPSMT"/>
                <w:sz w:val="24"/>
                <w:szCs w:val="24"/>
                <w:lang w:eastAsia="en-CA"/>
              </w:rPr>
              <w:t>Stoyan Y.G., Yakovlev S.V.</w:t>
            </w:r>
            <w:r w:rsidRPr="009C455F">
              <w:rPr>
                <w:sz w:val="24"/>
                <w:szCs w:val="24"/>
                <w:lang w:eastAsia="en-CA"/>
              </w:rPr>
              <w:t xml:space="preserve"> Configuration space of geometric objects.  Cybernetics and Systems Analysis. 2018.54</w:t>
            </w:r>
            <w:r w:rsidR="00352FE0" w:rsidRPr="009C455F">
              <w:rPr>
                <w:sz w:val="24"/>
                <w:szCs w:val="24"/>
                <w:lang w:eastAsia="en-CA"/>
              </w:rPr>
              <w:t>,No</w:t>
            </w:r>
            <w:r w:rsidRPr="009C455F">
              <w:rPr>
                <w:sz w:val="24"/>
                <w:szCs w:val="24"/>
                <w:lang w:eastAsia="en-CA"/>
              </w:rPr>
              <w:t xml:space="preserve"> 5. P. 716</w:t>
            </w:r>
            <w:r w:rsidRPr="009C455F">
              <w:rPr>
                <w:sz w:val="24"/>
                <w:szCs w:val="24"/>
              </w:rPr>
              <w:t>–</w:t>
            </w:r>
            <w:r w:rsidRPr="009C455F">
              <w:rPr>
                <w:sz w:val="24"/>
                <w:szCs w:val="24"/>
                <w:lang w:eastAsia="en-CA"/>
              </w:rPr>
              <w:t>726</w:t>
            </w:r>
            <w:r w:rsidRPr="009C455F">
              <w:rPr>
                <w:sz w:val="24"/>
                <w:szCs w:val="24"/>
                <w:lang w:val="uk-UA" w:eastAsia="en-CA"/>
              </w:rPr>
              <w:t>.</w:t>
            </w:r>
          </w:p>
          <w:p w:rsidR="004D314F" w:rsidRPr="009C455F" w:rsidRDefault="00352FE0" w:rsidP="00381443">
            <w:pPr>
              <w:widowControl w:val="0"/>
              <w:ind w:left="360"/>
              <w:jc w:val="both"/>
            </w:pPr>
            <w:r w:rsidRPr="009C455F">
              <w:t>Холщевников</w:t>
            </w:r>
            <w:r w:rsidRPr="00A062C0">
              <w:rPr>
                <w:lang w:val="en-US"/>
              </w:rPr>
              <w:t xml:space="preserve"> </w:t>
            </w:r>
            <w:r w:rsidR="004D314F" w:rsidRPr="009C455F">
              <w:t>В</w:t>
            </w:r>
            <w:r w:rsidR="004D314F" w:rsidRPr="00A062C0">
              <w:rPr>
                <w:lang w:val="en-US"/>
              </w:rPr>
              <w:t>.</w:t>
            </w:r>
            <w:r w:rsidR="004D314F" w:rsidRPr="009C455F">
              <w:t>В</w:t>
            </w:r>
            <w:r w:rsidR="004D314F" w:rsidRPr="00A062C0">
              <w:rPr>
                <w:lang w:val="en-US"/>
              </w:rPr>
              <w:t xml:space="preserve">., </w:t>
            </w:r>
            <w:r w:rsidR="004D314F" w:rsidRPr="009C455F">
              <w:t>Самошин</w:t>
            </w:r>
            <w:r w:rsidR="004D314F" w:rsidRPr="00A062C0">
              <w:rPr>
                <w:lang w:val="en-US"/>
              </w:rPr>
              <w:t xml:space="preserve"> </w:t>
            </w:r>
            <w:r w:rsidR="004D314F" w:rsidRPr="009C455F">
              <w:t>Д</w:t>
            </w:r>
            <w:r w:rsidR="004D314F" w:rsidRPr="00A062C0">
              <w:rPr>
                <w:lang w:val="en-US"/>
              </w:rPr>
              <w:t>.</w:t>
            </w:r>
            <w:r w:rsidR="004D314F" w:rsidRPr="009C455F">
              <w:t>А</w:t>
            </w:r>
            <w:r w:rsidR="004D314F" w:rsidRPr="00A062C0">
              <w:rPr>
                <w:lang w:val="en-US"/>
              </w:rPr>
              <w:t xml:space="preserve">. </w:t>
            </w:r>
            <w:r w:rsidR="004D314F" w:rsidRPr="009C455F">
              <w:t>Эвакуация</w:t>
            </w:r>
            <w:r w:rsidR="004D314F" w:rsidRPr="00A062C0">
              <w:rPr>
                <w:lang w:val="en-US"/>
              </w:rPr>
              <w:t xml:space="preserve"> </w:t>
            </w:r>
            <w:r w:rsidR="004D314F" w:rsidRPr="009C455F">
              <w:t>и</w:t>
            </w:r>
            <w:r w:rsidR="004D314F" w:rsidRPr="00A062C0">
              <w:rPr>
                <w:lang w:val="en-US"/>
              </w:rPr>
              <w:t xml:space="preserve"> </w:t>
            </w:r>
            <w:r w:rsidR="004D314F" w:rsidRPr="009C455F">
              <w:t>поведение</w:t>
            </w:r>
            <w:r w:rsidR="004D314F" w:rsidRPr="00A062C0">
              <w:rPr>
                <w:lang w:val="en-US"/>
              </w:rPr>
              <w:t xml:space="preserve"> </w:t>
            </w:r>
            <w:r w:rsidR="004D314F" w:rsidRPr="009C455F">
              <w:t>людей</w:t>
            </w:r>
            <w:r w:rsidR="004D314F" w:rsidRPr="00A062C0">
              <w:rPr>
                <w:lang w:val="en-US"/>
              </w:rPr>
              <w:t xml:space="preserve"> </w:t>
            </w:r>
            <w:r w:rsidR="004D314F" w:rsidRPr="009C455F">
              <w:t>на</w:t>
            </w:r>
            <w:r w:rsidR="004D314F" w:rsidRPr="00A062C0">
              <w:rPr>
                <w:lang w:val="en-US"/>
              </w:rPr>
              <w:t xml:space="preserve"> </w:t>
            </w:r>
            <w:r w:rsidR="004D314F" w:rsidRPr="009C455F">
              <w:t>пожарах</w:t>
            </w:r>
            <w:r w:rsidR="004D314F" w:rsidRPr="00A062C0">
              <w:rPr>
                <w:lang w:val="en-US"/>
              </w:rPr>
              <w:t xml:space="preserve">: </w:t>
            </w:r>
            <w:r w:rsidR="004D314F" w:rsidRPr="009C455F">
              <w:t>учебное</w:t>
            </w:r>
            <w:r w:rsidR="004D314F" w:rsidRPr="00A062C0">
              <w:rPr>
                <w:lang w:val="en-US"/>
              </w:rPr>
              <w:t xml:space="preserve"> </w:t>
            </w:r>
            <w:r w:rsidR="004D314F" w:rsidRPr="009C455F">
              <w:t>пособие</w:t>
            </w:r>
            <w:r w:rsidR="004D314F" w:rsidRPr="00A062C0">
              <w:rPr>
                <w:lang w:val="en-US"/>
              </w:rPr>
              <w:t>.</w:t>
            </w:r>
            <w:r w:rsidR="004D314F" w:rsidRPr="00A062C0">
              <w:rPr>
                <w:bCs/>
                <w:lang w:val="en-US"/>
              </w:rPr>
              <w:t xml:space="preserve"> </w:t>
            </w:r>
            <w:r w:rsidR="004D314F" w:rsidRPr="00381443">
              <w:rPr>
                <w:bCs/>
              </w:rPr>
              <w:t>М.: Академия ГПС МЧС России, 2009.</w:t>
            </w:r>
            <w:r w:rsidR="004D314F" w:rsidRPr="009C455F">
              <w:t xml:space="preserve"> 210с.</w:t>
            </w:r>
          </w:p>
          <w:p w:rsidR="004D314F" w:rsidRPr="00A062C0" w:rsidRDefault="004D314F" w:rsidP="00381443">
            <w:pPr>
              <w:spacing w:after="200"/>
              <w:ind w:left="360"/>
              <w:jc w:val="both"/>
              <w:rPr>
                <w:lang w:val="en-US"/>
              </w:rPr>
            </w:pPr>
            <w:r w:rsidRPr="009C455F">
              <w:lastRenderedPageBreak/>
              <w:t>Холщевников В.В. Сопоставление различных моделей движения людских потоков и результатов программно-вычислительных комплексов. Пожаровзрыво</w:t>
            </w:r>
            <w:r w:rsidR="00C94C03" w:rsidRPr="00381443">
              <w:rPr>
                <w:lang w:val="en-US"/>
              </w:rPr>
              <w:t>-</w:t>
            </w:r>
            <w:r w:rsidRPr="009C455F">
              <w:t>безопасность</w:t>
            </w:r>
            <w:r w:rsidRPr="00381443">
              <w:rPr>
                <w:bCs/>
              </w:rPr>
              <w:t xml:space="preserve">. </w:t>
            </w:r>
            <w:r w:rsidRPr="009C455F">
              <w:t>24,№5</w:t>
            </w:r>
            <w:r w:rsidRPr="00381443">
              <w:rPr>
                <w:bCs/>
              </w:rPr>
              <w:t xml:space="preserve">. 2015. </w:t>
            </w:r>
            <w:r w:rsidRPr="009C455F">
              <w:t>С</w:t>
            </w:r>
            <w:r w:rsidRPr="00A062C0">
              <w:rPr>
                <w:lang w:val="en-US"/>
              </w:rPr>
              <w:t>.68</w:t>
            </w:r>
            <w:r w:rsidRPr="00A062C0">
              <w:rPr>
                <w:bCs/>
                <w:lang w:val="en-US"/>
              </w:rPr>
              <w:t>–</w:t>
            </w:r>
            <w:r w:rsidRPr="00A062C0">
              <w:rPr>
                <w:lang w:val="en-US"/>
              </w:rPr>
              <w:t>74.</w:t>
            </w:r>
          </w:p>
          <w:p w:rsidR="004D314F" w:rsidRPr="00381443" w:rsidRDefault="004D314F" w:rsidP="00381443">
            <w:pPr>
              <w:widowControl w:val="0"/>
              <w:ind w:left="360" w:right="-1"/>
              <w:jc w:val="both"/>
              <w:rPr>
                <w:lang w:val="en-US"/>
              </w:rPr>
            </w:pPr>
            <w:r w:rsidRPr="009C455F">
              <w:t>Ко</w:t>
            </w:r>
            <w:r w:rsidRPr="00381443">
              <w:rPr>
                <w:lang w:val="en-US"/>
              </w:rPr>
              <w:t xml:space="preserve">myak Va., </w:t>
            </w:r>
            <w:r w:rsidRPr="009C455F">
              <w:t>Ко</w:t>
            </w:r>
            <w:r w:rsidRPr="00381443">
              <w:rPr>
                <w:lang w:val="en-US"/>
              </w:rPr>
              <w:t>myakVl., .Danilin A.A Study of ellipse packing in the high-dimensionality problems</w:t>
            </w:r>
            <w:r w:rsidR="00C94C03" w:rsidRPr="00381443">
              <w:rPr>
                <w:lang w:val="en-US"/>
              </w:rPr>
              <w:t xml:space="preserve">. </w:t>
            </w:r>
            <w:r w:rsidRPr="00381443">
              <w:rPr>
                <w:lang w:val="en-US"/>
              </w:rPr>
              <w:t>Eastern-European Journal of Enterprise Technologies. 2017. 1/4(85).</w:t>
            </w:r>
            <w:r w:rsidR="00C94C03" w:rsidRPr="00381443">
              <w:rPr>
                <w:lang w:val="en-US"/>
              </w:rPr>
              <w:t xml:space="preserve"> P</w:t>
            </w:r>
            <w:r w:rsidRPr="00381443">
              <w:rPr>
                <w:lang w:val="en-US"/>
              </w:rPr>
              <w:t xml:space="preserve">. 17–23. </w:t>
            </w:r>
          </w:p>
          <w:p w:rsidR="004D314F" w:rsidRPr="00381443" w:rsidRDefault="004D314F" w:rsidP="00381443">
            <w:pPr>
              <w:widowControl w:val="0"/>
              <w:ind w:left="360"/>
              <w:jc w:val="both"/>
              <w:rPr>
                <w:lang w:val="en-US"/>
              </w:rPr>
            </w:pPr>
            <w:r w:rsidRPr="00381443">
              <w:rPr>
                <w:lang w:val="en-US"/>
              </w:rPr>
              <w:t>Kallrath J., Rebennack S. (2013). Cutting Ellipses from Area-Minimizing Rectangles. Journal of Global Optimization</w:t>
            </w:r>
            <w:r w:rsidR="00C94C03" w:rsidRPr="00381443">
              <w:rPr>
                <w:lang w:val="en-US"/>
              </w:rPr>
              <w:t>. 2013.</w:t>
            </w:r>
            <w:r w:rsidRPr="00381443">
              <w:rPr>
                <w:lang w:val="en-US"/>
              </w:rPr>
              <w:t xml:space="preserve"> 59 (2–3)</w:t>
            </w:r>
            <w:r w:rsidR="00C94C03" w:rsidRPr="00381443">
              <w:rPr>
                <w:lang w:val="en-US"/>
              </w:rPr>
              <w:t>. P.</w:t>
            </w:r>
            <w:r w:rsidRPr="00381443">
              <w:rPr>
                <w:lang w:val="en-US"/>
              </w:rPr>
              <w:t xml:space="preserve"> 405–437. Doi: 10.1007 / s10898-013-0125-3.</w:t>
            </w:r>
          </w:p>
          <w:p w:rsidR="004D314F" w:rsidRPr="00381443" w:rsidRDefault="004D314F" w:rsidP="00381443">
            <w:pPr>
              <w:widowControl w:val="0"/>
              <w:ind w:left="360"/>
              <w:jc w:val="both"/>
              <w:rPr>
                <w:lang w:val="en-US"/>
              </w:rPr>
            </w:pPr>
            <w:r w:rsidRPr="00381443">
              <w:rPr>
                <w:lang w:val="en-US"/>
              </w:rPr>
              <w:t xml:space="preserve">Pankratov A.V., Romanova T.E., Subota I.A. (2014). Optimal packing of ellipses with allowance for allowable distances. Journal of calculus mathematics, </w:t>
            </w:r>
            <w:r w:rsidR="00C94C03" w:rsidRPr="00381443">
              <w:rPr>
                <w:lang w:val="en-US"/>
              </w:rPr>
              <w:t xml:space="preserve">2014. </w:t>
            </w:r>
            <w:r w:rsidRPr="00381443">
              <w:rPr>
                <w:lang w:val="en-US"/>
              </w:rPr>
              <w:t>1</w:t>
            </w:r>
            <w:r w:rsidR="00C94C03" w:rsidRPr="00381443">
              <w:rPr>
                <w:lang w:val="en-US"/>
              </w:rPr>
              <w:t>. P.</w:t>
            </w:r>
            <w:r w:rsidRPr="00381443">
              <w:rPr>
                <w:lang w:val="en-US"/>
              </w:rPr>
              <w:t xml:space="preserve"> 27–42.</w:t>
            </w:r>
          </w:p>
          <w:p w:rsidR="004D314F" w:rsidRPr="00381443" w:rsidRDefault="004D314F" w:rsidP="00381443">
            <w:pPr>
              <w:widowControl w:val="0"/>
              <w:autoSpaceDE w:val="0"/>
              <w:autoSpaceDN w:val="0"/>
              <w:adjustRightInd w:val="0"/>
              <w:ind w:left="360"/>
              <w:jc w:val="both"/>
              <w:rPr>
                <w:lang w:val="en-US"/>
              </w:rPr>
            </w:pPr>
            <w:r w:rsidRPr="00381443">
              <w:rPr>
                <w:lang w:val="en-US"/>
              </w:rPr>
              <w:t>Stoyan Yu., Pankratov A., Romanova T. Quasi-phi-functions and optimal packing of ellipses. JournalofGlobalOptimization.</w:t>
            </w:r>
            <w:r w:rsidR="00C94C03" w:rsidRPr="00381443">
              <w:rPr>
                <w:lang w:val="en-US"/>
              </w:rPr>
              <w:t xml:space="preserve"> 2015.</w:t>
            </w:r>
            <w:r w:rsidRPr="00381443">
              <w:rPr>
                <w:lang w:val="en-US"/>
              </w:rPr>
              <w:t>D</w:t>
            </w:r>
            <w:r w:rsidRPr="00381443">
              <w:rPr>
                <w:color w:val="231F20"/>
                <w:lang w:val="en-US"/>
              </w:rPr>
              <w:t>oi</w:t>
            </w:r>
            <w:r w:rsidRPr="00381443">
              <w:rPr>
                <w:lang w:val="en-US"/>
              </w:rPr>
              <w:t>: 10.1007/s10898-015-0331-2.</w:t>
            </w:r>
          </w:p>
          <w:p w:rsidR="004D314F" w:rsidRPr="00381443" w:rsidRDefault="004D314F" w:rsidP="00381443">
            <w:pPr>
              <w:widowControl w:val="0"/>
              <w:shd w:val="clear" w:color="auto" w:fill="FCFCFC"/>
              <w:tabs>
                <w:tab w:val="left" w:pos="567"/>
                <w:tab w:val="left" w:pos="709"/>
              </w:tabs>
              <w:ind w:left="360"/>
              <w:jc w:val="both"/>
              <w:rPr>
                <w:spacing w:val="5"/>
                <w:lang w:val="en-US"/>
              </w:rPr>
            </w:pPr>
            <w:r w:rsidRPr="00381443">
              <w:rPr>
                <w:spacing w:val="5"/>
                <w:lang w:val="en-US"/>
              </w:rPr>
              <w:t>Stoyan Y., Romanova T., Pankratov A., Chugay A. Optimized object packings using quasi-phi-functions. Optimized Packings with Applications. Fasano G., Pintér J. (eds) Springer Optimization and Its Applications. Springer</w:t>
            </w:r>
            <w:r w:rsidR="00C94C03" w:rsidRPr="00381443">
              <w:rPr>
                <w:spacing w:val="5"/>
                <w:lang w:val="en-US"/>
              </w:rPr>
              <w:t>.</w:t>
            </w:r>
            <w:r w:rsidRPr="00381443">
              <w:rPr>
                <w:spacing w:val="5"/>
                <w:lang w:val="en-US"/>
              </w:rPr>
              <w:t xml:space="preserve"> Cham, 2015.105. </w:t>
            </w:r>
            <w:r w:rsidRPr="00381443">
              <w:rPr>
                <w:spacing w:val="5"/>
                <w:shd w:val="clear" w:color="auto" w:fill="FCFCFC"/>
                <w:lang w:val="en-US"/>
              </w:rPr>
              <w:t>P. 265</w:t>
            </w:r>
            <w:r w:rsidRPr="00381443">
              <w:rPr>
                <w:lang w:val="en-US"/>
              </w:rPr>
              <w:t>–</w:t>
            </w:r>
            <w:r w:rsidRPr="00381443">
              <w:rPr>
                <w:spacing w:val="5"/>
                <w:shd w:val="clear" w:color="auto" w:fill="FCFCFC"/>
                <w:lang w:val="en-US"/>
              </w:rPr>
              <w:t>293.</w:t>
            </w:r>
          </w:p>
          <w:p w:rsidR="004D314F" w:rsidRPr="00A062C0" w:rsidRDefault="004D314F" w:rsidP="00381443">
            <w:pPr>
              <w:widowControl w:val="0"/>
              <w:tabs>
                <w:tab w:val="left" w:pos="567"/>
                <w:tab w:val="left" w:pos="709"/>
                <w:tab w:val="left" w:pos="851"/>
              </w:tabs>
              <w:ind w:left="360"/>
              <w:jc w:val="both"/>
            </w:pPr>
            <w:r w:rsidRPr="00381443">
              <w:rPr>
                <w:lang w:val="en-US"/>
              </w:rPr>
              <w:t xml:space="preserve">Pankratov A. V., Romanova T. E., Chugay A. M. </w:t>
            </w:r>
            <w:hyperlink r:id="rId419" w:history="1">
              <w:r w:rsidRPr="00381443">
                <w:rPr>
                  <w:lang w:val="en-US"/>
                </w:rPr>
                <w:t>Optimal packing of convex polytopes using quasi-phi-functions</w:t>
              </w:r>
            </w:hyperlink>
            <w:r w:rsidRPr="00381443">
              <w:rPr>
                <w:lang w:val="en-US"/>
              </w:rPr>
              <w:t xml:space="preserve"> //</w:t>
            </w:r>
            <w:r w:rsidRPr="009C455F">
              <w:t>Проблемы</w:t>
            </w:r>
            <w:r w:rsidR="0074651B" w:rsidRPr="00381443">
              <w:rPr>
                <w:lang w:val="en-US"/>
              </w:rPr>
              <w:t xml:space="preserve"> </w:t>
            </w:r>
            <w:r w:rsidRPr="009C455F">
              <w:t>машиностроения</w:t>
            </w:r>
            <w:r w:rsidRPr="00381443">
              <w:rPr>
                <w:lang w:val="en-US"/>
              </w:rPr>
              <w:t xml:space="preserve">. </w:t>
            </w:r>
            <w:r w:rsidRPr="009C455F">
              <w:t>Харків</w:t>
            </w:r>
            <w:r w:rsidRPr="00381443">
              <w:rPr>
                <w:lang w:val="en-US"/>
              </w:rPr>
              <w:t>, 2015. 18</w:t>
            </w:r>
            <w:r w:rsidR="00C94C03" w:rsidRPr="00381443">
              <w:rPr>
                <w:lang w:val="en-US"/>
              </w:rPr>
              <w:t>,</w:t>
            </w:r>
            <w:r w:rsidRPr="00381443">
              <w:rPr>
                <w:lang w:val="en-US"/>
              </w:rPr>
              <w:t xml:space="preserve"> № 2. </w:t>
            </w:r>
            <w:r w:rsidRPr="009C455F">
              <w:t>Р</w:t>
            </w:r>
            <w:r w:rsidRPr="00A062C0">
              <w:t>. 55–65.</w:t>
            </w:r>
          </w:p>
          <w:p w:rsidR="004D314F" w:rsidRPr="009C455F" w:rsidRDefault="004D314F" w:rsidP="00381443">
            <w:pPr>
              <w:pStyle w:val="1"/>
              <w:spacing w:line="240" w:lineRule="auto"/>
              <w:ind w:left="360"/>
              <w:jc w:val="both"/>
              <w:rPr>
                <w:rFonts w:ascii="Times New Roman" w:hAnsi="Times New Roman" w:cs="Times New Roman"/>
                <w:sz w:val="24"/>
                <w:szCs w:val="24"/>
              </w:rPr>
            </w:pPr>
            <w:r w:rsidRPr="009C455F">
              <w:rPr>
                <w:rFonts w:ascii="Times New Roman" w:hAnsi="Times New Roman" w:cs="Times New Roman"/>
                <w:sz w:val="24"/>
                <w:szCs w:val="24"/>
                <w:lang w:val="uk-UA"/>
              </w:rPr>
              <w:t xml:space="preserve">Яковлев С.В., Гиль Н.И., Комяк В.М. и др. </w:t>
            </w:r>
            <w:r w:rsidRPr="009C455F">
              <w:rPr>
                <w:rFonts w:ascii="Times New Roman" w:hAnsi="Times New Roman" w:cs="Times New Roman"/>
                <w:sz w:val="24"/>
                <w:szCs w:val="24"/>
              </w:rPr>
              <w:t>Э</w:t>
            </w:r>
            <w:r w:rsidRPr="009C455F">
              <w:rPr>
                <w:rFonts w:ascii="Times New Roman" w:hAnsi="Times New Roman" w:cs="Times New Roman"/>
                <w:sz w:val="24"/>
                <w:szCs w:val="24"/>
                <w:lang w:val="uk-UA"/>
              </w:rPr>
              <w:t>лементытеориигеометрическогопроектирования / Под ред. В.Л. Рвачева.  К.: Наук</w:t>
            </w:r>
            <w:r w:rsidR="00C94C03" w:rsidRPr="009C455F">
              <w:rPr>
                <w:rFonts w:ascii="Times New Roman" w:hAnsi="Times New Roman" w:cs="Times New Roman"/>
                <w:sz w:val="24"/>
                <w:szCs w:val="24"/>
              </w:rPr>
              <w:t>.</w:t>
            </w:r>
            <w:r w:rsidRPr="009C455F">
              <w:rPr>
                <w:rFonts w:ascii="Times New Roman" w:hAnsi="Times New Roman" w:cs="Times New Roman"/>
                <w:sz w:val="24"/>
                <w:szCs w:val="24"/>
                <w:lang w:val="uk-UA"/>
              </w:rPr>
              <w:t xml:space="preserve"> думка, 1995. 241</w:t>
            </w:r>
            <w:r w:rsidRPr="009C455F">
              <w:rPr>
                <w:rFonts w:ascii="Times New Roman" w:hAnsi="Times New Roman" w:cs="Times New Roman"/>
                <w:sz w:val="24"/>
                <w:szCs w:val="24"/>
                <w:lang w:val="en-US"/>
              </w:rPr>
              <w:t>c</w:t>
            </w:r>
            <w:r w:rsidRPr="009C455F">
              <w:rPr>
                <w:rFonts w:ascii="Times New Roman" w:hAnsi="Times New Roman" w:cs="Times New Roman"/>
                <w:sz w:val="24"/>
                <w:szCs w:val="24"/>
              </w:rPr>
              <w:t>.</w:t>
            </w:r>
          </w:p>
          <w:p w:rsidR="004D314F" w:rsidRPr="009C455F" w:rsidRDefault="004D314F" w:rsidP="00381443">
            <w:pPr>
              <w:overflowPunct w:val="0"/>
              <w:autoSpaceDE w:val="0"/>
              <w:autoSpaceDN w:val="0"/>
              <w:adjustRightInd w:val="0"/>
              <w:ind w:left="360" w:right="-1"/>
              <w:jc w:val="both"/>
              <w:textAlignment w:val="baseline"/>
            </w:pPr>
            <w:r w:rsidRPr="009C455F">
              <w:rPr>
                <w:lang w:val="uk-UA"/>
              </w:rPr>
              <w:t>Панкратов А.В. Информационная система решения</w:t>
            </w:r>
            <w:r w:rsidR="00283165">
              <w:rPr>
                <w:lang w:val="uk-UA"/>
              </w:rPr>
              <w:t xml:space="preserve"> </w:t>
            </w:r>
            <w:r w:rsidRPr="009C455F">
              <w:rPr>
                <w:lang w:val="uk-UA"/>
              </w:rPr>
              <w:t>оптимизационной</w:t>
            </w:r>
            <w:r w:rsidR="00283165">
              <w:rPr>
                <w:lang w:val="uk-UA"/>
              </w:rPr>
              <w:t xml:space="preserve"> </w:t>
            </w:r>
            <w:r w:rsidRPr="009C455F">
              <w:rPr>
                <w:lang w:val="uk-UA"/>
              </w:rPr>
              <w:t>задачи</w:t>
            </w:r>
            <w:r w:rsidR="00283165">
              <w:rPr>
                <w:lang w:val="uk-UA"/>
              </w:rPr>
              <w:t xml:space="preserve"> </w:t>
            </w:r>
            <w:r w:rsidRPr="009C455F">
              <w:rPr>
                <w:lang w:val="uk-UA"/>
              </w:rPr>
              <w:t>размещения</w:t>
            </w:r>
            <w:r w:rsidR="00283165">
              <w:rPr>
                <w:lang w:val="uk-UA"/>
              </w:rPr>
              <w:t xml:space="preserve"> </w:t>
            </w:r>
            <w:r w:rsidRPr="009C455F">
              <w:rPr>
                <w:lang w:val="uk-UA"/>
              </w:rPr>
              <w:t>произвольных</w:t>
            </w:r>
            <w:r w:rsidR="00283165">
              <w:rPr>
                <w:lang w:val="uk-UA"/>
              </w:rPr>
              <w:t xml:space="preserve"> </w:t>
            </w:r>
            <w:r w:rsidRPr="009C455F">
              <w:rPr>
                <w:lang w:val="uk-UA"/>
              </w:rPr>
              <w:t>неориентированных</w:t>
            </w:r>
            <w:r w:rsidR="00283165">
              <w:rPr>
                <w:lang w:val="uk-UA"/>
              </w:rPr>
              <w:t xml:space="preserve"> </w:t>
            </w:r>
            <w:r w:rsidRPr="009C455F">
              <w:rPr>
                <w:i/>
                <w:lang w:val="uk-UA"/>
              </w:rPr>
              <w:t>2</w:t>
            </w:r>
            <w:r w:rsidRPr="009C455F">
              <w:rPr>
                <w:i/>
                <w:lang w:val="en-US"/>
              </w:rPr>
              <w:t>D</w:t>
            </w:r>
            <w:r w:rsidR="00283165">
              <w:rPr>
                <w:i/>
                <w:lang w:val="uk-UA"/>
              </w:rPr>
              <w:t xml:space="preserve"> </w:t>
            </w:r>
            <w:r w:rsidRPr="009C455F">
              <w:rPr>
                <w:lang w:val="uk-UA"/>
              </w:rPr>
              <w:t>объектов. Системи обробки інформації. Харків</w:t>
            </w:r>
            <w:r w:rsidRPr="009C455F">
              <w:t>: ХУПС, 2013.1(108). С.82</w:t>
            </w:r>
            <w:r w:rsidR="00C94C03" w:rsidRPr="009C455F">
              <w:rPr>
                <w:bCs/>
              </w:rPr>
              <w:t>–</w:t>
            </w:r>
            <w:r w:rsidRPr="009C455F">
              <w:t>86.</w:t>
            </w:r>
          </w:p>
          <w:p w:rsidR="004D314F" w:rsidRPr="00381443" w:rsidRDefault="004D314F" w:rsidP="00381443">
            <w:pPr>
              <w:spacing w:after="200"/>
              <w:ind w:left="360"/>
              <w:jc w:val="both"/>
              <w:rPr>
                <w:i/>
                <w:lang w:val="uk-UA"/>
              </w:rPr>
            </w:pPr>
            <w:r w:rsidRPr="00381443">
              <w:rPr>
                <w:lang w:val="uk-UA"/>
              </w:rPr>
              <w:t xml:space="preserve">Гиль Н.И., Суббота И.А. </w:t>
            </w:r>
            <w:r w:rsidRPr="009C455F">
              <w:t>Квази-</w:t>
            </w:r>
            <w:r w:rsidRPr="00381443">
              <w:rPr>
                <w:lang w:val="en-US"/>
              </w:rPr>
              <w:t>phi</w:t>
            </w:r>
            <w:r w:rsidRPr="009C455F">
              <w:t>-функци</w:t>
            </w:r>
            <w:r w:rsidRPr="00381443">
              <w:rPr>
                <w:lang w:val="uk-UA"/>
              </w:rPr>
              <w:t>я для сегментовэллипсов. Системи обробки інформації, 2014, 8(124). С. 79</w:t>
            </w:r>
            <w:r w:rsidR="00C94C03" w:rsidRPr="00381443">
              <w:rPr>
                <w:bCs/>
              </w:rPr>
              <w:t>–</w:t>
            </w:r>
            <w:r w:rsidRPr="00381443">
              <w:rPr>
                <w:lang w:val="uk-UA"/>
              </w:rPr>
              <w:t>82.</w:t>
            </w:r>
          </w:p>
          <w:p w:rsidR="009C455F" w:rsidRPr="00381443" w:rsidRDefault="004D314F" w:rsidP="00381443">
            <w:pPr>
              <w:spacing w:after="200"/>
              <w:ind w:left="360"/>
              <w:jc w:val="both"/>
              <w:rPr>
                <w:szCs w:val="28"/>
                <w:lang w:val="uk-UA"/>
              </w:rPr>
            </w:pPr>
            <w:r w:rsidRPr="00381443">
              <w:rPr>
                <w:lang w:val="uk-UA"/>
              </w:rPr>
              <w:t>Стоян Ю.Г, Романова Т.Е,, Чернов Н.И., Панкратов А.В. Полный</w:t>
            </w:r>
            <w:r w:rsidR="002C6519" w:rsidRPr="00381443">
              <w:rPr>
                <w:lang w:val="uk-UA"/>
              </w:rPr>
              <w:t xml:space="preserve"> </w:t>
            </w:r>
            <w:r w:rsidRPr="00381443">
              <w:rPr>
                <w:lang w:val="uk-UA"/>
              </w:rPr>
              <w:t>классФ-функций для базових объектов.  Доповіді НАН України, 2010. № 12. C. 25</w:t>
            </w:r>
            <w:r w:rsidR="00C94C03" w:rsidRPr="00381443">
              <w:rPr>
                <w:bCs/>
              </w:rPr>
              <w:t>–</w:t>
            </w:r>
            <w:r w:rsidRPr="00381443">
              <w:rPr>
                <w:lang w:val="uk-UA"/>
              </w:rPr>
              <w:t>30.</w:t>
            </w:r>
          </w:p>
        </w:tc>
      </w:tr>
    </w:tbl>
    <w:p w:rsidR="00877CA8" w:rsidRPr="007F3C03" w:rsidRDefault="007F3C03" w:rsidP="004D6757">
      <w:pPr>
        <w:pStyle w:val="af2"/>
        <w:widowControl w:val="0"/>
        <w:tabs>
          <w:tab w:val="left" w:pos="426"/>
        </w:tabs>
        <w:ind w:left="0" w:firstLine="567"/>
        <w:jc w:val="center"/>
        <w:rPr>
          <w:b/>
          <w:iCs/>
          <w:color w:val="000000"/>
          <w:lang w:val="uk-UA"/>
        </w:rPr>
      </w:pPr>
      <w:r>
        <w:rPr>
          <w:b/>
          <w:iCs/>
          <w:color w:val="000000"/>
          <w:lang w:val="en-US"/>
        </w:rPr>
        <w:lastRenderedPageBreak/>
        <w:t>References</w:t>
      </w:r>
    </w:p>
    <w:p w:rsidR="009C455F" w:rsidRPr="007F3C03" w:rsidRDefault="009C455F" w:rsidP="007F3C03">
      <w:pPr>
        <w:pStyle w:val="references"/>
        <w:numPr>
          <w:ilvl w:val="0"/>
          <w:numId w:val="24"/>
        </w:numPr>
        <w:spacing w:line="240" w:lineRule="auto"/>
        <w:ind w:left="782" w:hanging="357"/>
        <w:rPr>
          <w:sz w:val="24"/>
          <w:szCs w:val="24"/>
        </w:rPr>
      </w:pPr>
      <w:r w:rsidRPr="007F3C03">
        <w:rPr>
          <w:rFonts w:eastAsia="TimesNewRomanPSMT"/>
          <w:sz w:val="24"/>
          <w:szCs w:val="24"/>
          <w:lang w:eastAsia="en-CA"/>
        </w:rPr>
        <w:t>Stoyan Y.G., Yakovlev S.V.</w:t>
      </w:r>
      <w:r w:rsidRPr="007F3C03">
        <w:rPr>
          <w:sz w:val="24"/>
          <w:szCs w:val="24"/>
          <w:lang w:eastAsia="en-CA"/>
        </w:rPr>
        <w:t xml:space="preserve"> Configuration space of geometric objects.  Cybernetics and Systems Analysis. 2018. 54,No 5. P. 716</w:t>
      </w:r>
      <w:r w:rsidRPr="007F3C03">
        <w:rPr>
          <w:sz w:val="24"/>
          <w:szCs w:val="24"/>
        </w:rPr>
        <w:t>–</w:t>
      </w:r>
      <w:r w:rsidRPr="007F3C03">
        <w:rPr>
          <w:sz w:val="24"/>
          <w:szCs w:val="24"/>
          <w:lang w:eastAsia="en-CA"/>
        </w:rPr>
        <w:t>726</w:t>
      </w:r>
      <w:r w:rsidRPr="007F3C03">
        <w:rPr>
          <w:sz w:val="24"/>
          <w:szCs w:val="24"/>
          <w:lang w:val="uk-UA" w:eastAsia="en-CA"/>
        </w:rPr>
        <w:t>.</w:t>
      </w:r>
    </w:p>
    <w:p w:rsidR="009C455F" w:rsidRPr="007F3C03" w:rsidRDefault="009C455F" w:rsidP="007F3C03">
      <w:pPr>
        <w:pStyle w:val="af5"/>
        <w:numPr>
          <w:ilvl w:val="0"/>
          <w:numId w:val="24"/>
        </w:numPr>
        <w:shd w:val="clear" w:color="auto" w:fill="FFFFFF"/>
        <w:spacing w:before="0" w:beforeAutospacing="0" w:after="0" w:afterAutospacing="0"/>
        <w:ind w:left="782" w:hanging="357"/>
        <w:jc w:val="both"/>
        <w:rPr>
          <w:lang w:val="en-US"/>
        </w:rPr>
      </w:pPr>
      <w:r w:rsidRPr="007F3C03">
        <w:rPr>
          <w:lang w:val="en-US"/>
        </w:rPr>
        <w:t>Holschevnikov V.V., Samoshin D.A. Evakuatsiya i povedenielyudeynapozharah: uchebnoeposobie. M.: Akademiya GPS MChSRossii, 2009. 210s.</w:t>
      </w:r>
    </w:p>
    <w:p w:rsidR="009C455F" w:rsidRPr="007F3C03" w:rsidRDefault="009C455F" w:rsidP="007F3C03">
      <w:pPr>
        <w:pStyle w:val="af5"/>
        <w:numPr>
          <w:ilvl w:val="0"/>
          <w:numId w:val="24"/>
        </w:numPr>
        <w:shd w:val="clear" w:color="auto" w:fill="FFFFFF"/>
        <w:spacing w:before="0" w:beforeAutospacing="0" w:after="0" w:afterAutospacing="0"/>
        <w:ind w:left="782" w:hanging="357"/>
        <w:jc w:val="both"/>
      </w:pPr>
      <w:r w:rsidRPr="007F3C03">
        <w:rPr>
          <w:lang w:val="en-US"/>
        </w:rPr>
        <w:t xml:space="preserve">Holschevnikov V.V. Sopostavlenierazlichnyihmodeleydvizheniyalyudskihpotokov i rezultatovprogrammno-vyichislitelnyihkompleksov. </w:t>
      </w:r>
      <w:r w:rsidRPr="007F3C03">
        <w:t>Pozharovzryivo-bezopasnost. 24, #5. 2015. S.68–74.</w:t>
      </w:r>
    </w:p>
    <w:p w:rsidR="009C455F" w:rsidRPr="007F3C03" w:rsidRDefault="009C455F" w:rsidP="009E3259">
      <w:pPr>
        <w:pStyle w:val="af2"/>
        <w:widowControl w:val="0"/>
        <w:numPr>
          <w:ilvl w:val="0"/>
          <w:numId w:val="24"/>
        </w:numPr>
        <w:ind w:left="782" w:right="-1" w:hanging="357"/>
        <w:contextualSpacing w:val="0"/>
        <w:jc w:val="both"/>
        <w:rPr>
          <w:lang w:val="en-US"/>
        </w:rPr>
      </w:pPr>
      <w:r w:rsidRPr="007F3C03">
        <w:t>Ко</w:t>
      </w:r>
      <w:r w:rsidRPr="007F3C03">
        <w:rPr>
          <w:lang w:val="en-US"/>
        </w:rPr>
        <w:t xml:space="preserve">myak Va., </w:t>
      </w:r>
      <w:r w:rsidRPr="007F3C03">
        <w:t>Ко</w:t>
      </w:r>
      <w:r w:rsidRPr="007F3C03">
        <w:rPr>
          <w:lang w:val="en-US"/>
        </w:rPr>
        <w:t xml:space="preserve">myakVl., .Danilin A.A Study of ellipse packing in the high-dimensionality problems. Eastern-European Journal of Enterprise Technologies. 2017. 1/4(85). P. 17–23. </w:t>
      </w:r>
    </w:p>
    <w:p w:rsidR="009C455F" w:rsidRPr="007F3C03" w:rsidRDefault="009C455F" w:rsidP="009E3259">
      <w:pPr>
        <w:pStyle w:val="af2"/>
        <w:widowControl w:val="0"/>
        <w:numPr>
          <w:ilvl w:val="0"/>
          <w:numId w:val="24"/>
        </w:numPr>
        <w:ind w:left="782" w:hanging="357"/>
        <w:contextualSpacing w:val="0"/>
        <w:jc w:val="both"/>
        <w:rPr>
          <w:lang w:val="en-US"/>
        </w:rPr>
      </w:pPr>
      <w:r w:rsidRPr="007F3C03">
        <w:rPr>
          <w:lang w:val="en-US"/>
        </w:rPr>
        <w:t>Kallrath J., Rebennack S. (2013). Cutting Ellipses from Area-Minimizing Rectangles. Journal of Global Optimization. 2013. 59 (2–3). P. 405–437. Doi: 10.1007 / s10898-013-0125-3.</w:t>
      </w:r>
    </w:p>
    <w:p w:rsidR="009C455F" w:rsidRPr="007F3C03" w:rsidRDefault="009C455F" w:rsidP="009E3259">
      <w:pPr>
        <w:pStyle w:val="af2"/>
        <w:widowControl w:val="0"/>
        <w:numPr>
          <w:ilvl w:val="0"/>
          <w:numId w:val="24"/>
        </w:numPr>
        <w:ind w:left="782" w:hanging="357"/>
        <w:contextualSpacing w:val="0"/>
        <w:jc w:val="both"/>
        <w:rPr>
          <w:lang w:val="en-US"/>
        </w:rPr>
      </w:pPr>
      <w:r w:rsidRPr="007F3C03">
        <w:rPr>
          <w:lang w:val="en-US"/>
        </w:rPr>
        <w:t>Pankratov A.V., Romanova T.E., Subota I.A. (2014). Optimal packing of ellipses with allowance for allowable distances. Journal of calculus mathematics, 2014. 1. P. 27–42.</w:t>
      </w:r>
    </w:p>
    <w:p w:rsidR="009C455F" w:rsidRPr="007F3C03" w:rsidRDefault="009C455F" w:rsidP="009E3259">
      <w:pPr>
        <w:pStyle w:val="af2"/>
        <w:widowControl w:val="0"/>
        <w:numPr>
          <w:ilvl w:val="0"/>
          <w:numId w:val="24"/>
        </w:numPr>
        <w:autoSpaceDE w:val="0"/>
        <w:autoSpaceDN w:val="0"/>
        <w:adjustRightInd w:val="0"/>
        <w:ind w:left="782" w:hanging="357"/>
        <w:contextualSpacing w:val="0"/>
        <w:jc w:val="both"/>
        <w:rPr>
          <w:lang w:val="en-US"/>
        </w:rPr>
      </w:pPr>
      <w:r w:rsidRPr="007F3C03">
        <w:rPr>
          <w:lang w:val="en-US"/>
        </w:rPr>
        <w:lastRenderedPageBreak/>
        <w:t>Stoyan Yu., Pankratov A., Romanova T. Quasi-phi-functions and optimal packing of ellipses. JournalofGlobalOptimization. 2015. Doi: 10.1007/s10898-015-0331-2.</w:t>
      </w:r>
    </w:p>
    <w:p w:rsidR="009C455F" w:rsidRPr="007F3C03" w:rsidRDefault="009C455F" w:rsidP="009E3259">
      <w:pPr>
        <w:pStyle w:val="af2"/>
        <w:widowControl w:val="0"/>
        <w:numPr>
          <w:ilvl w:val="0"/>
          <w:numId w:val="24"/>
        </w:numPr>
        <w:shd w:val="clear" w:color="auto" w:fill="FCFCFC"/>
        <w:tabs>
          <w:tab w:val="left" w:pos="567"/>
          <w:tab w:val="left" w:pos="709"/>
        </w:tabs>
        <w:ind w:left="782" w:hanging="357"/>
        <w:contextualSpacing w:val="0"/>
        <w:jc w:val="both"/>
        <w:rPr>
          <w:spacing w:val="5"/>
          <w:lang w:val="en-US"/>
        </w:rPr>
      </w:pPr>
      <w:r w:rsidRPr="007F3C03">
        <w:rPr>
          <w:spacing w:val="5"/>
          <w:lang w:val="en-US"/>
        </w:rPr>
        <w:t xml:space="preserve">Stoyan Y., Romanova T., Pankratov A., Chugay A. Optimized object packings using quasi-phi-functions. Optimized Packings with Applications. Fasano G., Pintér J. (eds) Springer Optimization and Its Applications. Springer. Cham, 2015. 105. </w:t>
      </w:r>
      <w:r w:rsidRPr="007F3C03">
        <w:rPr>
          <w:spacing w:val="5"/>
          <w:shd w:val="clear" w:color="auto" w:fill="FCFCFC"/>
          <w:lang w:val="en-US"/>
        </w:rPr>
        <w:t>P. 265</w:t>
      </w:r>
      <w:r w:rsidRPr="007F3C03">
        <w:rPr>
          <w:lang w:val="en-US"/>
        </w:rPr>
        <w:t>–</w:t>
      </w:r>
      <w:r w:rsidRPr="007F3C03">
        <w:rPr>
          <w:spacing w:val="5"/>
          <w:shd w:val="clear" w:color="auto" w:fill="FCFCFC"/>
          <w:lang w:val="en-US"/>
        </w:rPr>
        <w:t>293.</w:t>
      </w:r>
    </w:p>
    <w:p w:rsidR="009C455F" w:rsidRPr="007F3C03" w:rsidRDefault="009C455F" w:rsidP="009E3259">
      <w:pPr>
        <w:pStyle w:val="af2"/>
        <w:widowControl w:val="0"/>
        <w:numPr>
          <w:ilvl w:val="0"/>
          <w:numId w:val="24"/>
        </w:numPr>
        <w:tabs>
          <w:tab w:val="left" w:pos="567"/>
          <w:tab w:val="left" w:pos="709"/>
          <w:tab w:val="left" w:pos="851"/>
        </w:tabs>
        <w:ind w:left="782" w:hanging="357"/>
        <w:contextualSpacing w:val="0"/>
        <w:jc w:val="both"/>
        <w:rPr>
          <w:lang w:val="en-US"/>
        </w:rPr>
      </w:pPr>
      <w:r w:rsidRPr="007F3C03">
        <w:rPr>
          <w:lang w:val="en-US"/>
        </w:rPr>
        <w:t xml:space="preserve">Pankratov A. V., Romanova T. E., Chugay A. M. </w:t>
      </w:r>
      <w:hyperlink r:id="rId420" w:history="1">
        <w:r w:rsidRPr="007F3C03">
          <w:rPr>
            <w:lang w:val="en-US"/>
          </w:rPr>
          <w:t>Optimal packing of convex polytopes using quasi-phi-functions</w:t>
        </w:r>
      </w:hyperlink>
      <w:r w:rsidRPr="007F3C03">
        <w:rPr>
          <w:lang w:val="en-US"/>
        </w:rPr>
        <w:t xml:space="preserve"> // </w:t>
      </w:r>
      <w:r w:rsidRPr="007F3C03">
        <w:t>Проблемымашиностроения</w:t>
      </w:r>
      <w:r w:rsidRPr="007F3C03">
        <w:rPr>
          <w:lang w:val="en-US"/>
        </w:rPr>
        <w:t xml:space="preserve">. </w:t>
      </w:r>
      <w:r w:rsidRPr="007F3C03">
        <w:t>Харків</w:t>
      </w:r>
      <w:r w:rsidRPr="007F3C03">
        <w:rPr>
          <w:lang w:val="en-US"/>
        </w:rPr>
        <w:t xml:space="preserve">, 2015. 18, № 2. </w:t>
      </w:r>
      <w:r w:rsidRPr="007F3C03">
        <w:t>Р</w:t>
      </w:r>
      <w:r w:rsidRPr="007F3C03">
        <w:rPr>
          <w:lang w:val="en-US"/>
        </w:rPr>
        <w:t>. 55–65.</w:t>
      </w:r>
    </w:p>
    <w:p w:rsidR="009E3259" w:rsidRPr="007F3C03" w:rsidRDefault="009E3259" w:rsidP="009E3259">
      <w:pPr>
        <w:pStyle w:val="af5"/>
        <w:numPr>
          <w:ilvl w:val="0"/>
          <w:numId w:val="24"/>
        </w:numPr>
        <w:shd w:val="clear" w:color="auto" w:fill="FFFFFF"/>
        <w:spacing w:before="0" w:beforeAutospacing="0" w:after="0" w:afterAutospacing="0"/>
        <w:ind w:left="782" w:hanging="357"/>
        <w:jc w:val="both"/>
        <w:rPr>
          <w:lang w:val="en-US"/>
        </w:rPr>
      </w:pPr>
      <w:r w:rsidRPr="007F3C03">
        <w:rPr>
          <w:lang w:val="en-US"/>
        </w:rPr>
        <w:t>Yakovlev S.V., Gil N.I., Komyak V.M. i dr. Elementyiteoriigeometricheskogoproektirovaniya / Pod red. V.L. Rvacheva. K.: Nauk. dumka, 1995. 241c.</w:t>
      </w:r>
    </w:p>
    <w:p w:rsidR="009E3259" w:rsidRPr="00B46465" w:rsidRDefault="009E3259" w:rsidP="009E3259">
      <w:pPr>
        <w:pStyle w:val="af5"/>
        <w:numPr>
          <w:ilvl w:val="0"/>
          <w:numId w:val="24"/>
        </w:numPr>
        <w:shd w:val="clear" w:color="auto" w:fill="FFFFFF"/>
        <w:spacing w:before="0" w:beforeAutospacing="0" w:after="0" w:afterAutospacing="0"/>
        <w:ind w:left="782" w:hanging="357"/>
        <w:jc w:val="both"/>
        <w:rPr>
          <w:lang w:val="en-US"/>
        </w:rPr>
      </w:pPr>
      <w:r w:rsidRPr="007F3C03">
        <w:rPr>
          <w:lang w:val="en-US"/>
        </w:rPr>
        <w:t xml:space="preserve"> Pankratov A.V. Informatsionnaya</w:t>
      </w:r>
      <w:r w:rsidR="00B46465">
        <w:rPr>
          <w:lang w:val="uk-UA"/>
        </w:rPr>
        <w:t xml:space="preserve"> </w:t>
      </w:r>
      <w:r w:rsidR="00B46465">
        <w:rPr>
          <w:lang w:val="en-US"/>
        </w:rPr>
        <w:t>system</w:t>
      </w:r>
      <w:r w:rsidR="00B46465">
        <w:rPr>
          <w:lang w:val="uk-UA"/>
        </w:rPr>
        <w:t xml:space="preserve"> </w:t>
      </w:r>
      <w:r w:rsidRPr="007F3C03">
        <w:rPr>
          <w:lang w:val="en-US"/>
        </w:rPr>
        <w:t>aresheniya</w:t>
      </w:r>
      <w:r w:rsidR="00B46465">
        <w:rPr>
          <w:lang w:val="uk-UA"/>
        </w:rPr>
        <w:t xml:space="preserve"> </w:t>
      </w:r>
      <w:r w:rsidRPr="007F3C03">
        <w:rPr>
          <w:lang w:val="en-US"/>
        </w:rPr>
        <w:t>optimizatsion</w:t>
      </w:r>
      <w:r w:rsidR="00B46465">
        <w:rPr>
          <w:lang w:val="uk-UA"/>
        </w:rPr>
        <w:t xml:space="preserve"> </w:t>
      </w:r>
      <w:r w:rsidRPr="007F3C03">
        <w:rPr>
          <w:lang w:val="en-US"/>
        </w:rPr>
        <w:t xml:space="preserve">noyzadachirazmescheniyaproizvolnyihneorientirovannyih 2D ob'ektov. </w:t>
      </w:r>
      <w:r w:rsidRPr="00B46465">
        <w:rPr>
          <w:lang w:val="en-US"/>
        </w:rPr>
        <w:t>SistemiobrobkiInformatsIYi. HarkIv: HUPS, 2013.1(108). S.82–86.</w:t>
      </w:r>
    </w:p>
    <w:p w:rsidR="009E3259" w:rsidRPr="00283165" w:rsidRDefault="009E3259" w:rsidP="009E3259">
      <w:pPr>
        <w:pStyle w:val="af5"/>
        <w:numPr>
          <w:ilvl w:val="0"/>
          <w:numId w:val="24"/>
        </w:numPr>
        <w:shd w:val="clear" w:color="auto" w:fill="FFFFFF"/>
        <w:spacing w:before="0" w:beforeAutospacing="0" w:after="0" w:afterAutospacing="0"/>
        <w:ind w:left="782" w:hanging="357"/>
        <w:jc w:val="both"/>
        <w:rPr>
          <w:lang w:val="en-US"/>
        </w:rPr>
      </w:pPr>
      <w:r w:rsidRPr="00283165">
        <w:rPr>
          <w:lang w:val="en-US"/>
        </w:rPr>
        <w:t>Gil N.I., Subbota I.A. Kvazi-phi-funktsiyadlyasegmentovellipsov. SistemiobrobkiInformatsIYi, 2014, 8(124). S. 79–82.</w:t>
      </w:r>
    </w:p>
    <w:p w:rsidR="009E3259" w:rsidRPr="007F3C03" w:rsidRDefault="009E3259" w:rsidP="009E3259">
      <w:pPr>
        <w:pStyle w:val="af5"/>
        <w:numPr>
          <w:ilvl w:val="0"/>
          <w:numId w:val="24"/>
        </w:numPr>
        <w:shd w:val="clear" w:color="auto" w:fill="FFFFFF"/>
        <w:spacing w:before="0" w:beforeAutospacing="0" w:after="0" w:afterAutospacing="0"/>
        <w:ind w:left="782" w:hanging="357"/>
        <w:jc w:val="both"/>
      </w:pPr>
      <w:r w:rsidRPr="009A5626">
        <w:rPr>
          <w:lang w:val="en-US"/>
        </w:rPr>
        <w:t xml:space="preserve">StoyanYu.G, Romanova T.E,, Chernov N.I., Pankratov A.V. Polnyiyklass F-funktsiydlyabazovihob'ektov. </w:t>
      </w:r>
      <w:r w:rsidRPr="007F3C03">
        <w:t>DopovIdI NAN UkraYini, 2010. # 12. C. 25–30.</w:t>
      </w:r>
    </w:p>
    <w:p w:rsidR="00AF6951" w:rsidRPr="007F3C03" w:rsidRDefault="00AF6951" w:rsidP="00AF6951">
      <w:pPr>
        <w:pStyle w:val="af2"/>
        <w:widowControl w:val="0"/>
        <w:tabs>
          <w:tab w:val="left" w:pos="426"/>
        </w:tabs>
        <w:ind w:left="0" w:firstLine="567"/>
        <w:jc w:val="both"/>
        <w:rPr>
          <w:b/>
          <w:i/>
        </w:rPr>
      </w:pPr>
    </w:p>
    <w:p w:rsidR="00192327" w:rsidRPr="007F3C03" w:rsidRDefault="00D43945" w:rsidP="00192327">
      <w:pPr>
        <w:ind w:firstLine="709"/>
      </w:pPr>
      <w:r w:rsidRPr="007F3C03">
        <w:rPr>
          <w:lang w:val="uk-UA"/>
        </w:rPr>
        <w:t>К</w:t>
      </w:r>
      <w:r w:rsidR="007F3C03" w:rsidRPr="007F3C03">
        <w:rPr>
          <w:lang w:val="uk-UA"/>
        </w:rPr>
        <w:t>язімов</w:t>
      </w:r>
      <w:r w:rsidR="00AF6404" w:rsidRPr="007F3C03">
        <w:rPr>
          <w:lang w:val="uk-UA"/>
        </w:rPr>
        <w:t>КязімТахірогли</w:t>
      </w:r>
      <w:r w:rsidR="000F1E08" w:rsidRPr="007F3C03">
        <w:rPr>
          <w:lang w:val="uk-UA"/>
        </w:rPr>
        <w:t xml:space="preserve"> – к.т.н., начальник </w:t>
      </w:r>
      <w:r w:rsidRPr="007F3C03">
        <w:rPr>
          <w:lang w:val="uk-UA"/>
        </w:rPr>
        <w:t>кафедри</w:t>
      </w:r>
      <w:r w:rsidRPr="007F3C03">
        <w:rPr>
          <w:color w:val="000000"/>
          <w:shd w:val="clear" w:color="auto" w:fill="FFFFFF"/>
        </w:rPr>
        <w:t>Академ</w:t>
      </w:r>
      <w:r w:rsidRPr="007F3C03">
        <w:rPr>
          <w:color w:val="000000"/>
          <w:shd w:val="clear" w:color="auto" w:fill="FFFFFF"/>
          <w:lang w:val="uk-UA"/>
        </w:rPr>
        <w:t>ії</w:t>
      </w:r>
      <w:r w:rsidRPr="007F3C03">
        <w:rPr>
          <w:color w:val="000000"/>
          <w:shd w:val="clear" w:color="auto" w:fill="FFFFFF"/>
        </w:rPr>
        <w:t xml:space="preserve"> М</w:t>
      </w:r>
      <w:r w:rsidRPr="007F3C03">
        <w:rPr>
          <w:color w:val="000000"/>
          <w:shd w:val="clear" w:color="auto" w:fill="FFFFFF"/>
          <w:lang w:val="uk-UA"/>
        </w:rPr>
        <w:t>і</w:t>
      </w:r>
      <w:r w:rsidRPr="007F3C03">
        <w:rPr>
          <w:color w:val="000000"/>
          <w:shd w:val="clear" w:color="auto" w:fill="FFFFFF"/>
        </w:rPr>
        <w:t>н</w:t>
      </w:r>
      <w:r w:rsidRPr="007F3C03">
        <w:rPr>
          <w:color w:val="000000"/>
          <w:shd w:val="clear" w:color="auto" w:fill="FFFFFF"/>
          <w:lang w:val="uk-UA"/>
        </w:rPr>
        <w:t>і</w:t>
      </w:r>
      <w:r w:rsidRPr="007F3C03">
        <w:rPr>
          <w:color w:val="000000"/>
          <w:shd w:val="clear" w:color="auto" w:fill="FFFFFF"/>
        </w:rPr>
        <w:t xml:space="preserve">стерства по </w:t>
      </w:r>
      <w:r w:rsidRPr="007F3C03">
        <w:rPr>
          <w:color w:val="000000"/>
          <w:shd w:val="clear" w:color="auto" w:fill="FFFFFF"/>
          <w:lang w:val="uk-UA"/>
        </w:rPr>
        <w:t>Надзвичайним ситуаціям Азербайджана</w:t>
      </w:r>
      <w:r w:rsidR="00406DCA" w:rsidRPr="007F3C03">
        <w:rPr>
          <w:color w:val="000000"/>
          <w:shd w:val="clear" w:color="auto" w:fill="FFFFFF"/>
        </w:rPr>
        <w:t xml:space="preserve">. </w:t>
      </w:r>
      <w:r w:rsidR="00406DCA" w:rsidRPr="007F3C03">
        <w:rPr>
          <w:color w:val="000000"/>
          <w:shd w:val="clear" w:color="auto" w:fill="FFFFFF"/>
          <w:lang w:val="en-US"/>
        </w:rPr>
        <w:t>E</w:t>
      </w:r>
      <w:r w:rsidR="00406DCA" w:rsidRPr="007F3C03">
        <w:rPr>
          <w:color w:val="000000"/>
          <w:shd w:val="clear" w:color="auto" w:fill="FFFFFF"/>
        </w:rPr>
        <w:t>-</w:t>
      </w:r>
      <w:r w:rsidR="00406DCA" w:rsidRPr="007F3C03">
        <w:rPr>
          <w:color w:val="000000"/>
          <w:shd w:val="clear" w:color="auto" w:fill="FFFFFF"/>
          <w:lang w:val="en-US"/>
        </w:rPr>
        <w:t>mail</w:t>
      </w:r>
      <w:r w:rsidR="00406DCA" w:rsidRPr="007F3C03">
        <w:rPr>
          <w:color w:val="000000"/>
          <w:shd w:val="clear" w:color="auto" w:fill="FFFFFF"/>
        </w:rPr>
        <w:t>:</w:t>
      </w:r>
      <w:hyperlink r:id="rId421" w:history="1">
        <w:r w:rsidR="004F4101" w:rsidRPr="007F3C03">
          <w:rPr>
            <w:rStyle w:val="af4"/>
            <w:u w:val="none"/>
          </w:rPr>
          <w:t>kazim.kazimov@fhn.gov.az</w:t>
        </w:r>
      </w:hyperlink>
      <w:r w:rsidR="004F4101" w:rsidRPr="007F3C03">
        <w:rPr>
          <w:lang w:val="uk-UA"/>
        </w:rPr>
        <w:t>.</w:t>
      </w:r>
      <w:r w:rsidR="00406DCA" w:rsidRPr="007F3C03">
        <w:t>.</w:t>
      </w:r>
      <w:r w:rsidR="00406DCA" w:rsidRPr="007F3C03">
        <w:rPr>
          <w:lang w:val="en-US"/>
        </w:rPr>
        <w:t>ORSID</w:t>
      </w:r>
      <w:r w:rsidR="00406DCA" w:rsidRPr="007F3C03">
        <w:t>:</w:t>
      </w:r>
      <w:r w:rsidR="00192327" w:rsidRPr="007F3C03">
        <w:t xml:space="preserve"> 0000-0003-0790-9770</w:t>
      </w:r>
    </w:p>
    <w:p w:rsidR="00406DCA" w:rsidRPr="007F3C03" w:rsidRDefault="000F1E08" w:rsidP="00406DCA">
      <w:pPr>
        <w:ind w:firstLine="709"/>
        <w:jc w:val="both"/>
        <w:rPr>
          <w:color w:val="000000"/>
          <w:shd w:val="clear" w:color="auto" w:fill="FFFFFF"/>
        </w:rPr>
      </w:pPr>
      <w:r w:rsidRPr="007F3C03">
        <w:rPr>
          <w:lang w:val="uk-UA"/>
        </w:rPr>
        <w:t>К</w:t>
      </w:r>
      <w:r w:rsidR="007F3C03" w:rsidRPr="007F3C03">
        <w:rPr>
          <w:lang w:val="uk-UA"/>
        </w:rPr>
        <w:t>омяк</w:t>
      </w:r>
      <w:r w:rsidRPr="007F3C03">
        <w:rPr>
          <w:lang w:val="uk-UA"/>
        </w:rPr>
        <w:t xml:space="preserve"> Валентина Михайлівна – д.т.н., професор кафедри фізико-математичних дисциплін Національного університету цивільного захисту України</w:t>
      </w:r>
      <w:r w:rsidR="00406DCA" w:rsidRPr="007F3C03">
        <w:t>.</w:t>
      </w:r>
      <w:r w:rsidR="00406DCA" w:rsidRPr="007F3C03">
        <w:rPr>
          <w:color w:val="000000"/>
          <w:shd w:val="clear" w:color="auto" w:fill="FFFFFF"/>
          <w:lang w:val="en-US"/>
        </w:rPr>
        <w:t>E</w:t>
      </w:r>
      <w:r w:rsidR="00406DCA" w:rsidRPr="007F3C03">
        <w:rPr>
          <w:color w:val="000000"/>
          <w:shd w:val="clear" w:color="auto" w:fill="FFFFFF"/>
        </w:rPr>
        <w:t>-</w:t>
      </w:r>
      <w:r w:rsidR="00406DCA" w:rsidRPr="007F3C03">
        <w:rPr>
          <w:color w:val="000000"/>
          <w:shd w:val="clear" w:color="auto" w:fill="FFFFFF"/>
          <w:lang w:val="en-US"/>
        </w:rPr>
        <w:t>mail</w:t>
      </w:r>
      <w:r w:rsidR="00406DCA" w:rsidRPr="007F3C03">
        <w:rPr>
          <w:color w:val="000000"/>
          <w:shd w:val="clear" w:color="auto" w:fill="FFFFFF"/>
        </w:rPr>
        <w:t>:</w:t>
      </w:r>
      <w:hyperlink r:id="rId422" w:history="1">
        <w:r w:rsidR="009A373B" w:rsidRPr="007F3C03">
          <w:rPr>
            <w:rStyle w:val="af4"/>
            <w:u w:val="none"/>
            <w:lang w:val="en-US"/>
          </w:rPr>
          <w:t>vkomyak</w:t>
        </w:r>
        <w:r w:rsidR="009A373B" w:rsidRPr="007F3C03">
          <w:rPr>
            <w:rStyle w:val="af4"/>
            <w:u w:val="none"/>
          </w:rPr>
          <w:t>@</w:t>
        </w:r>
        <w:r w:rsidR="009A373B" w:rsidRPr="007F3C03">
          <w:rPr>
            <w:rStyle w:val="af4"/>
            <w:u w:val="none"/>
            <w:lang w:val="en-US"/>
          </w:rPr>
          <w:t>ukr</w:t>
        </w:r>
        <w:r w:rsidR="009A373B" w:rsidRPr="007F3C03">
          <w:rPr>
            <w:rStyle w:val="af4"/>
            <w:u w:val="none"/>
          </w:rPr>
          <w:t>.</w:t>
        </w:r>
        <w:r w:rsidR="009A373B" w:rsidRPr="007F3C03">
          <w:rPr>
            <w:rStyle w:val="af4"/>
            <w:u w:val="none"/>
            <w:lang w:val="en-US"/>
          </w:rPr>
          <w:t>net</w:t>
        </w:r>
      </w:hyperlink>
      <w:r w:rsidR="00CC4DC3" w:rsidRPr="007F3C03">
        <w:t>.</w:t>
      </w:r>
      <w:r w:rsidR="00406DCA" w:rsidRPr="007F3C03">
        <w:rPr>
          <w:sz w:val="22"/>
          <w:szCs w:val="22"/>
          <w:lang w:val="en-US"/>
        </w:rPr>
        <w:t>ORSID</w:t>
      </w:r>
      <w:r w:rsidR="00406DCA" w:rsidRPr="007F3C03">
        <w:t>:</w:t>
      </w:r>
      <w:r w:rsidR="00192327" w:rsidRPr="007F3C03">
        <w:t xml:space="preserve"> 0000-0002-9840-2635</w:t>
      </w:r>
    </w:p>
    <w:p w:rsidR="00D43945" w:rsidRPr="007F3C03" w:rsidRDefault="00D43945" w:rsidP="00851BD5">
      <w:pPr>
        <w:pStyle w:val="af2"/>
        <w:ind w:left="0" w:firstLine="709"/>
        <w:jc w:val="both"/>
        <w:rPr>
          <w:bCs/>
        </w:rPr>
      </w:pPr>
    </w:p>
    <w:sectPr w:rsidR="00D43945" w:rsidRPr="007F3C03" w:rsidSect="00DF2A10">
      <w:headerReference w:type="default" r:id="rId423"/>
      <w:pgSz w:w="11906" w:h="16838" w:code="9"/>
      <w:pgMar w:top="1418" w:right="1418" w:bottom="1418" w:left="1418" w:header="68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7A" w:rsidRDefault="0059147A" w:rsidP="00B64BDE">
      <w:r>
        <w:separator/>
      </w:r>
    </w:p>
  </w:endnote>
  <w:endnote w:type="continuationSeparator" w:id="1">
    <w:p w:rsidR="0059147A" w:rsidRDefault="0059147A" w:rsidP="00B64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7A" w:rsidRDefault="0059147A" w:rsidP="00B64BDE">
      <w:r>
        <w:separator/>
      </w:r>
    </w:p>
  </w:footnote>
  <w:footnote w:type="continuationSeparator" w:id="1">
    <w:p w:rsidR="0059147A" w:rsidRDefault="0059147A" w:rsidP="00B64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01" w:rsidRDefault="00D94B01" w:rsidP="005C7569">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A20"/>
    <w:multiLevelType w:val="hybridMultilevel"/>
    <w:tmpl w:val="910E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D3E5B"/>
    <w:multiLevelType w:val="hybridMultilevel"/>
    <w:tmpl w:val="EA6A92CA"/>
    <w:lvl w:ilvl="0" w:tplc="73E489E8">
      <w:start w:val="4"/>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D2CBE"/>
    <w:multiLevelType w:val="hybridMultilevel"/>
    <w:tmpl w:val="727C8A76"/>
    <w:lvl w:ilvl="0" w:tplc="C944CBE0">
      <w:start w:val="1"/>
      <w:numFmt w:val="decimal"/>
      <w:lvlText w:val="%1."/>
      <w:lvlJc w:val="left"/>
      <w:pPr>
        <w:ind w:left="786"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30CA2"/>
    <w:multiLevelType w:val="hybridMultilevel"/>
    <w:tmpl w:val="66D4445C"/>
    <w:lvl w:ilvl="0" w:tplc="C816AACC">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A72034"/>
    <w:multiLevelType w:val="hybridMultilevel"/>
    <w:tmpl w:val="B63A46F8"/>
    <w:lvl w:ilvl="0" w:tplc="0A40B6A4">
      <w:start w:val="117"/>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E6D41"/>
    <w:multiLevelType w:val="hybridMultilevel"/>
    <w:tmpl w:val="4260B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64EE5"/>
    <w:multiLevelType w:val="hybridMultilevel"/>
    <w:tmpl w:val="77A683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73311C6"/>
    <w:multiLevelType w:val="hybridMultilevel"/>
    <w:tmpl w:val="F194779E"/>
    <w:lvl w:ilvl="0" w:tplc="8F5EAB7A">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877D9"/>
    <w:multiLevelType w:val="hybridMultilevel"/>
    <w:tmpl w:val="17209CA8"/>
    <w:lvl w:ilvl="0" w:tplc="2E84F470">
      <w:start w:val="1"/>
      <w:numFmt w:val="decimal"/>
      <w:lvlText w:val="%1."/>
      <w:lvlJc w:val="left"/>
      <w:pPr>
        <w:tabs>
          <w:tab w:val="num" w:pos="930"/>
        </w:tabs>
        <w:ind w:left="0" w:firstLine="51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7964C2"/>
    <w:multiLevelType w:val="hybridMultilevel"/>
    <w:tmpl w:val="4D6808AE"/>
    <w:lvl w:ilvl="0" w:tplc="771E311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E011F"/>
    <w:multiLevelType w:val="hybridMultilevel"/>
    <w:tmpl w:val="E9D05B90"/>
    <w:lvl w:ilvl="0" w:tplc="F480983E">
      <w:numFmt w:val="bullet"/>
      <w:lvlText w:val="-"/>
      <w:lvlJc w:val="left"/>
      <w:pPr>
        <w:tabs>
          <w:tab w:val="num" w:pos="3030"/>
        </w:tabs>
        <w:ind w:left="3030" w:hanging="360"/>
      </w:pPr>
      <w:rPr>
        <w:rFonts w:ascii="Times New Roman" w:eastAsia="Times New Roman" w:hAnsi="Times New Roman" w:cs="Times New Roman" w:hint="default"/>
      </w:rPr>
    </w:lvl>
    <w:lvl w:ilvl="1" w:tplc="04190003" w:tentative="1">
      <w:start w:val="1"/>
      <w:numFmt w:val="bullet"/>
      <w:lvlText w:val="o"/>
      <w:lvlJc w:val="left"/>
      <w:pPr>
        <w:tabs>
          <w:tab w:val="num" w:pos="3750"/>
        </w:tabs>
        <w:ind w:left="3750" w:hanging="360"/>
      </w:pPr>
      <w:rPr>
        <w:rFonts w:ascii="Courier New" w:hAnsi="Courier New" w:cs="Courier New" w:hint="default"/>
      </w:rPr>
    </w:lvl>
    <w:lvl w:ilvl="2" w:tplc="04190005" w:tentative="1">
      <w:start w:val="1"/>
      <w:numFmt w:val="bullet"/>
      <w:lvlText w:val=""/>
      <w:lvlJc w:val="left"/>
      <w:pPr>
        <w:tabs>
          <w:tab w:val="num" w:pos="4470"/>
        </w:tabs>
        <w:ind w:left="4470" w:hanging="360"/>
      </w:pPr>
      <w:rPr>
        <w:rFonts w:ascii="Wingdings" w:hAnsi="Wingdings" w:hint="default"/>
      </w:rPr>
    </w:lvl>
    <w:lvl w:ilvl="3" w:tplc="04190001" w:tentative="1">
      <w:start w:val="1"/>
      <w:numFmt w:val="bullet"/>
      <w:lvlText w:val=""/>
      <w:lvlJc w:val="left"/>
      <w:pPr>
        <w:tabs>
          <w:tab w:val="num" w:pos="5190"/>
        </w:tabs>
        <w:ind w:left="5190" w:hanging="360"/>
      </w:pPr>
      <w:rPr>
        <w:rFonts w:ascii="Symbol" w:hAnsi="Symbol" w:hint="default"/>
      </w:rPr>
    </w:lvl>
    <w:lvl w:ilvl="4" w:tplc="04190003" w:tentative="1">
      <w:start w:val="1"/>
      <w:numFmt w:val="bullet"/>
      <w:lvlText w:val="o"/>
      <w:lvlJc w:val="left"/>
      <w:pPr>
        <w:tabs>
          <w:tab w:val="num" w:pos="5910"/>
        </w:tabs>
        <w:ind w:left="5910" w:hanging="360"/>
      </w:pPr>
      <w:rPr>
        <w:rFonts w:ascii="Courier New" w:hAnsi="Courier New" w:cs="Courier New" w:hint="default"/>
      </w:rPr>
    </w:lvl>
    <w:lvl w:ilvl="5" w:tplc="04190005" w:tentative="1">
      <w:start w:val="1"/>
      <w:numFmt w:val="bullet"/>
      <w:lvlText w:val=""/>
      <w:lvlJc w:val="left"/>
      <w:pPr>
        <w:tabs>
          <w:tab w:val="num" w:pos="6630"/>
        </w:tabs>
        <w:ind w:left="6630" w:hanging="360"/>
      </w:pPr>
      <w:rPr>
        <w:rFonts w:ascii="Wingdings" w:hAnsi="Wingdings" w:hint="default"/>
      </w:rPr>
    </w:lvl>
    <w:lvl w:ilvl="6" w:tplc="04190001" w:tentative="1">
      <w:start w:val="1"/>
      <w:numFmt w:val="bullet"/>
      <w:lvlText w:val=""/>
      <w:lvlJc w:val="left"/>
      <w:pPr>
        <w:tabs>
          <w:tab w:val="num" w:pos="7350"/>
        </w:tabs>
        <w:ind w:left="7350" w:hanging="360"/>
      </w:pPr>
      <w:rPr>
        <w:rFonts w:ascii="Symbol" w:hAnsi="Symbol" w:hint="default"/>
      </w:rPr>
    </w:lvl>
    <w:lvl w:ilvl="7" w:tplc="04190003" w:tentative="1">
      <w:start w:val="1"/>
      <w:numFmt w:val="bullet"/>
      <w:lvlText w:val="o"/>
      <w:lvlJc w:val="left"/>
      <w:pPr>
        <w:tabs>
          <w:tab w:val="num" w:pos="8070"/>
        </w:tabs>
        <w:ind w:left="8070" w:hanging="360"/>
      </w:pPr>
      <w:rPr>
        <w:rFonts w:ascii="Courier New" w:hAnsi="Courier New" w:cs="Courier New" w:hint="default"/>
      </w:rPr>
    </w:lvl>
    <w:lvl w:ilvl="8" w:tplc="04190005" w:tentative="1">
      <w:start w:val="1"/>
      <w:numFmt w:val="bullet"/>
      <w:lvlText w:val=""/>
      <w:lvlJc w:val="left"/>
      <w:pPr>
        <w:tabs>
          <w:tab w:val="num" w:pos="8790"/>
        </w:tabs>
        <w:ind w:left="8790" w:hanging="360"/>
      </w:pPr>
      <w:rPr>
        <w:rFonts w:ascii="Wingdings" w:hAnsi="Wingdings" w:hint="default"/>
      </w:rPr>
    </w:lvl>
  </w:abstractNum>
  <w:abstractNum w:abstractNumId="11">
    <w:nsid w:val="46206A45"/>
    <w:multiLevelType w:val="hybridMultilevel"/>
    <w:tmpl w:val="5F2EEB4A"/>
    <w:lvl w:ilvl="0" w:tplc="C944CBE0">
      <w:start w:val="1"/>
      <w:numFmt w:val="decimal"/>
      <w:lvlText w:val="%1."/>
      <w:lvlJc w:val="left"/>
      <w:pPr>
        <w:ind w:left="1212" w:hanging="360"/>
      </w:pPr>
      <w:rPr>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7071C0A"/>
    <w:multiLevelType w:val="hybridMultilevel"/>
    <w:tmpl w:val="E28465B2"/>
    <w:lvl w:ilvl="0" w:tplc="0419000F">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640177D"/>
    <w:multiLevelType w:val="hybridMultilevel"/>
    <w:tmpl w:val="7654FE56"/>
    <w:lvl w:ilvl="0" w:tplc="8DEE7290">
      <w:numFmt w:val="bullet"/>
      <w:lvlText w:val="-"/>
      <w:lvlJc w:val="left"/>
      <w:pPr>
        <w:tabs>
          <w:tab w:val="num" w:pos="1863"/>
        </w:tabs>
        <w:ind w:left="1863" w:hanging="1155"/>
      </w:pPr>
      <w:rPr>
        <w:rFonts w:ascii="Times New Roman CYR" w:eastAsia="Times New Roman" w:hAnsi="Times New Roman CYR" w:cs="Times New Roman CYR"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56FE190B"/>
    <w:multiLevelType w:val="hybridMultilevel"/>
    <w:tmpl w:val="88A8FBE8"/>
    <w:lvl w:ilvl="0" w:tplc="4CCA6E1C">
      <w:start w:val="1"/>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6">
    <w:nsid w:val="5B5C3471"/>
    <w:multiLevelType w:val="hybridMultilevel"/>
    <w:tmpl w:val="2B7200D8"/>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C6B9F"/>
    <w:multiLevelType w:val="hybridMultilevel"/>
    <w:tmpl w:val="7882A452"/>
    <w:lvl w:ilvl="0" w:tplc="F53E0F76">
      <w:start w:val="2"/>
      <w:numFmt w:val="decimal"/>
      <w:lvlText w:val="%1."/>
      <w:lvlJc w:val="left"/>
      <w:pPr>
        <w:ind w:left="4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0195C"/>
    <w:multiLevelType w:val="hybridMultilevel"/>
    <w:tmpl w:val="1DAA805A"/>
    <w:lvl w:ilvl="0" w:tplc="9FB439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870768"/>
    <w:multiLevelType w:val="hybridMultilevel"/>
    <w:tmpl w:val="934C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B4DB9"/>
    <w:multiLevelType w:val="hybridMultilevel"/>
    <w:tmpl w:val="F5D6C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F536BA8"/>
    <w:multiLevelType w:val="hybridMultilevel"/>
    <w:tmpl w:val="99446944"/>
    <w:lvl w:ilvl="0" w:tplc="42E6D48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6F57"/>
    <w:multiLevelType w:val="hybridMultilevel"/>
    <w:tmpl w:val="7B2CB00A"/>
    <w:lvl w:ilvl="0" w:tplc="C944CBE0">
      <w:start w:val="1"/>
      <w:numFmt w:val="decimal"/>
      <w:lvlText w:val="%1."/>
      <w:lvlJc w:val="left"/>
      <w:pPr>
        <w:ind w:left="786"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9"/>
  </w:num>
  <w:num w:numId="11">
    <w:abstractNumId w:val="22"/>
  </w:num>
  <w:num w:numId="12">
    <w:abstractNumId w:val="18"/>
  </w:num>
  <w:num w:numId="13">
    <w:abstractNumId w:val="1"/>
  </w:num>
  <w:num w:numId="14">
    <w:abstractNumId w:val="16"/>
  </w:num>
  <w:num w:numId="15">
    <w:abstractNumId w:val="17"/>
  </w:num>
  <w:num w:numId="16">
    <w:abstractNumId w:val="20"/>
  </w:num>
  <w:num w:numId="17">
    <w:abstractNumId w:val="19"/>
  </w:num>
  <w:num w:numId="18">
    <w:abstractNumId w:val="5"/>
  </w:num>
  <w:num w:numId="19">
    <w:abstractNumId w:val="7"/>
  </w:num>
  <w:num w:numId="20">
    <w:abstractNumId w:val="13"/>
  </w:num>
  <w:num w:numId="21">
    <w:abstractNumId w:val="2"/>
  </w:num>
  <w:num w:numId="22">
    <w:abstractNumId w:val="15"/>
  </w:num>
  <w:num w:numId="23">
    <w:abstractNumId w:val="11"/>
  </w:num>
  <w:num w:numId="24">
    <w:abstractNumId w:val="2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A7E83"/>
    <w:rsid w:val="00001571"/>
    <w:rsid w:val="00001B43"/>
    <w:rsid w:val="00001E05"/>
    <w:rsid w:val="00002AF2"/>
    <w:rsid w:val="00003AD7"/>
    <w:rsid w:val="00003BA9"/>
    <w:rsid w:val="000046FF"/>
    <w:rsid w:val="0000526F"/>
    <w:rsid w:val="00005DF9"/>
    <w:rsid w:val="00006659"/>
    <w:rsid w:val="0000778E"/>
    <w:rsid w:val="000101C0"/>
    <w:rsid w:val="00011007"/>
    <w:rsid w:val="0001192B"/>
    <w:rsid w:val="00011D6F"/>
    <w:rsid w:val="00012630"/>
    <w:rsid w:val="00012FA3"/>
    <w:rsid w:val="00014EEC"/>
    <w:rsid w:val="0001567A"/>
    <w:rsid w:val="00015695"/>
    <w:rsid w:val="00015C63"/>
    <w:rsid w:val="000167C8"/>
    <w:rsid w:val="000172A1"/>
    <w:rsid w:val="000204CC"/>
    <w:rsid w:val="00020F51"/>
    <w:rsid w:val="0002251A"/>
    <w:rsid w:val="0002312B"/>
    <w:rsid w:val="00024E4A"/>
    <w:rsid w:val="00030435"/>
    <w:rsid w:val="00031B89"/>
    <w:rsid w:val="000330A3"/>
    <w:rsid w:val="00033225"/>
    <w:rsid w:val="00035359"/>
    <w:rsid w:val="00040CF4"/>
    <w:rsid w:val="00041D5D"/>
    <w:rsid w:val="00042585"/>
    <w:rsid w:val="00042D28"/>
    <w:rsid w:val="00042EEE"/>
    <w:rsid w:val="00043430"/>
    <w:rsid w:val="00043D0C"/>
    <w:rsid w:val="000444C5"/>
    <w:rsid w:val="00044603"/>
    <w:rsid w:val="00046A19"/>
    <w:rsid w:val="00046ECC"/>
    <w:rsid w:val="00046F93"/>
    <w:rsid w:val="0005000D"/>
    <w:rsid w:val="0005047E"/>
    <w:rsid w:val="00050A3A"/>
    <w:rsid w:val="00051EC1"/>
    <w:rsid w:val="000534C5"/>
    <w:rsid w:val="00056258"/>
    <w:rsid w:val="0005637C"/>
    <w:rsid w:val="0005738E"/>
    <w:rsid w:val="00060487"/>
    <w:rsid w:val="0006072F"/>
    <w:rsid w:val="00061195"/>
    <w:rsid w:val="00061339"/>
    <w:rsid w:val="00061C28"/>
    <w:rsid w:val="00061C6A"/>
    <w:rsid w:val="00062BE3"/>
    <w:rsid w:val="00063BF3"/>
    <w:rsid w:val="000647BC"/>
    <w:rsid w:val="000654DE"/>
    <w:rsid w:val="00065D53"/>
    <w:rsid w:val="00066C87"/>
    <w:rsid w:val="0006789D"/>
    <w:rsid w:val="00067EEE"/>
    <w:rsid w:val="0007036C"/>
    <w:rsid w:val="0007056F"/>
    <w:rsid w:val="00070BD5"/>
    <w:rsid w:val="000719EA"/>
    <w:rsid w:val="000763CD"/>
    <w:rsid w:val="00076699"/>
    <w:rsid w:val="00077C50"/>
    <w:rsid w:val="00081394"/>
    <w:rsid w:val="00082CD3"/>
    <w:rsid w:val="00083685"/>
    <w:rsid w:val="00083740"/>
    <w:rsid w:val="000847DC"/>
    <w:rsid w:val="00085481"/>
    <w:rsid w:val="000854FF"/>
    <w:rsid w:val="000876BC"/>
    <w:rsid w:val="00091C07"/>
    <w:rsid w:val="000938B0"/>
    <w:rsid w:val="00093CCD"/>
    <w:rsid w:val="000940FD"/>
    <w:rsid w:val="000944DC"/>
    <w:rsid w:val="00094D65"/>
    <w:rsid w:val="000960A3"/>
    <w:rsid w:val="00097988"/>
    <w:rsid w:val="000A0793"/>
    <w:rsid w:val="000A0AEF"/>
    <w:rsid w:val="000A0FB6"/>
    <w:rsid w:val="000A32A2"/>
    <w:rsid w:val="000A33FD"/>
    <w:rsid w:val="000A3D69"/>
    <w:rsid w:val="000A46AD"/>
    <w:rsid w:val="000A4CA6"/>
    <w:rsid w:val="000A535F"/>
    <w:rsid w:val="000A53C8"/>
    <w:rsid w:val="000A55E5"/>
    <w:rsid w:val="000A5D48"/>
    <w:rsid w:val="000A5E63"/>
    <w:rsid w:val="000A63A9"/>
    <w:rsid w:val="000A656E"/>
    <w:rsid w:val="000A6EDA"/>
    <w:rsid w:val="000B4D40"/>
    <w:rsid w:val="000B5C31"/>
    <w:rsid w:val="000B7CC4"/>
    <w:rsid w:val="000C0278"/>
    <w:rsid w:val="000C0B86"/>
    <w:rsid w:val="000C187E"/>
    <w:rsid w:val="000C2D7F"/>
    <w:rsid w:val="000C2E39"/>
    <w:rsid w:val="000C4080"/>
    <w:rsid w:val="000C57F4"/>
    <w:rsid w:val="000C5A25"/>
    <w:rsid w:val="000C666C"/>
    <w:rsid w:val="000D0FF8"/>
    <w:rsid w:val="000D2325"/>
    <w:rsid w:val="000D25AF"/>
    <w:rsid w:val="000D2A59"/>
    <w:rsid w:val="000D2B8F"/>
    <w:rsid w:val="000D49A8"/>
    <w:rsid w:val="000D7E0A"/>
    <w:rsid w:val="000E100F"/>
    <w:rsid w:val="000E13E9"/>
    <w:rsid w:val="000E1845"/>
    <w:rsid w:val="000E1DA8"/>
    <w:rsid w:val="000E2122"/>
    <w:rsid w:val="000E287A"/>
    <w:rsid w:val="000E54B7"/>
    <w:rsid w:val="000E6498"/>
    <w:rsid w:val="000F0581"/>
    <w:rsid w:val="000F0A93"/>
    <w:rsid w:val="000F18EE"/>
    <w:rsid w:val="000F1E08"/>
    <w:rsid w:val="000F5CFB"/>
    <w:rsid w:val="000F5DF1"/>
    <w:rsid w:val="000F697C"/>
    <w:rsid w:val="000F6A08"/>
    <w:rsid w:val="000F6C13"/>
    <w:rsid w:val="000F76C4"/>
    <w:rsid w:val="00100080"/>
    <w:rsid w:val="0010091E"/>
    <w:rsid w:val="00101DE3"/>
    <w:rsid w:val="00103207"/>
    <w:rsid w:val="00103C2D"/>
    <w:rsid w:val="00103E77"/>
    <w:rsid w:val="001055A6"/>
    <w:rsid w:val="0010696B"/>
    <w:rsid w:val="00107325"/>
    <w:rsid w:val="0010737C"/>
    <w:rsid w:val="00107876"/>
    <w:rsid w:val="0011044C"/>
    <w:rsid w:val="00111182"/>
    <w:rsid w:val="00111D1E"/>
    <w:rsid w:val="001141F0"/>
    <w:rsid w:val="00114C65"/>
    <w:rsid w:val="00114F5C"/>
    <w:rsid w:val="00115822"/>
    <w:rsid w:val="00115E50"/>
    <w:rsid w:val="0011663E"/>
    <w:rsid w:val="00116826"/>
    <w:rsid w:val="00116A17"/>
    <w:rsid w:val="00117872"/>
    <w:rsid w:val="00121D6D"/>
    <w:rsid w:val="001224FE"/>
    <w:rsid w:val="0012635F"/>
    <w:rsid w:val="00127086"/>
    <w:rsid w:val="00127D09"/>
    <w:rsid w:val="00127FAA"/>
    <w:rsid w:val="001308B5"/>
    <w:rsid w:val="001315D6"/>
    <w:rsid w:val="00132345"/>
    <w:rsid w:val="0013398B"/>
    <w:rsid w:val="00133997"/>
    <w:rsid w:val="0013472C"/>
    <w:rsid w:val="001353F3"/>
    <w:rsid w:val="00135CC3"/>
    <w:rsid w:val="001408A3"/>
    <w:rsid w:val="00142A64"/>
    <w:rsid w:val="001436CE"/>
    <w:rsid w:val="0014382C"/>
    <w:rsid w:val="001441AD"/>
    <w:rsid w:val="00144A02"/>
    <w:rsid w:val="00145994"/>
    <w:rsid w:val="00146000"/>
    <w:rsid w:val="00146494"/>
    <w:rsid w:val="001469CA"/>
    <w:rsid w:val="00146D6C"/>
    <w:rsid w:val="00147294"/>
    <w:rsid w:val="001524AD"/>
    <w:rsid w:val="00152D4B"/>
    <w:rsid w:val="0015398F"/>
    <w:rsid w:val="00154D34"/>
    <w:rsid w:val="001550AF"/>
    <w:rsid w:val="00155C54"/>
    <w:rsid w:val="00156334"/>
    <w:rsid w:val="001565B4"/>
    <w:rsid w:val="00157B9B"/>
    <w:rsid w:val="001606CB"/>
    <w:rsid w:val="00160CB0"/>
    <w:rsid w:val="001617C9"/>
    <w:rsid w:val="00161864"/>
    <w:rsid w:val="00162299"/>
    <w:rsid w:val="0016276F"/>
    <w:rsid w:val="001632A9"/>
    <w:rsid w:val="00165AFA"/>
    <w:rsid w:val="00165B18"/>
    <w:rsid w:val="0016691B"/>
    <w:rsid w:val="00167B56"/>
    <w:rsid w:val="00170E30"/>
    <w:rsid w:val="0017133D"/>
    <w:rsid w:val="00171423"/>
    <w:rsid w:val="00171AA4"/>
    <w:rsid w:val="00172515"/>
    <w:rsid w:val="00175FB2"/>
    <w:rsid w:val="001766D7"/>
    <w:rsid w:val="00176E7F"/>
    <w:rsid w:val="0017735F"/>
    <w:rsid w:val="00180FFF"/>
    <w:rsid w:val="001813C9"/>
    <w:rsid w:val="00183271"/>
    <w:rsid w:val="00183628"/>
    <w:rsid w:val="00183D8B"/>
    <w:rsid w:val="001841B3"/>
    <w:rsid w:val="00184EE4"/>
    <w:rsid w:val="0018526D"/>
    <w:rsid w:val="00186AEC"/>
    <w:rsid w:val="00190828"/>
    <w:rsid w:val="00190D20"/>
    <w:rsid w:val="00191A85"/>
    <w:rsid w:val="00192327"/>
    <w:rsid w:val="00192A85"/>
    <w:rsid w:val="001933E9"/>
    <w:rsid w:val="00193FC6"/>
    <w:rsid w:val="00194A6C"/>
    <w:rsid w:val="00194DEC"/>
    <w:rsid w:val="00196002"/>
    <w:rsid w:val="00196D85"/>
    <w:rsid w:val="001A0A03"/>
    <w:rsid w:val="001A0FB3"/>
    <w:rsid w:val="001A1A5E"/>
    <w:rsid w:val="001A323B"/>
    <w:rsid w:val="001A37CA"/>
    <w:rsid w:val="001A3CE4"/>
    <w:rsid w:val="001A3FA9"/>
    <w:rsid w:val="001A3FFA"/>
    <w:rsid w:val="001A479F"/>
    <w:rsid w:val="001A482D"/>
    <w:rsid w:val="001A4A28"/>
    <w:rsid w:val="001A5EA0"/>
    <w:rsid w:val="001A755E"/>
    <w:rsid w:val="001A7634"/>
    <w:rsid w:val="001B0DA2"/>
    <w:rsid w:val="001B2319"/>
    <w:rsid w:val="001B5A7C"/>
    <w:rsid w:val="001B7CF9"/>
    <w:rsid w:val="001C0637"/>
    <w:rsid w:val="001C083F"/>
    <w:rsid w:val="001C1A8E"/>
    <w:rsid w:val="001C272C"/>
    <w:rsid w:val="001C3104"/>
    <w:rsid w:val="001C3D68"/>
    <w:rsid w:val="001C544C"/>
    <w:rsid w:val="001C55EE"/>
    <w:rsid w:val="001C6AEB"/>
    <w:rsid w:val="001C6D2B"/>
    <w:rsid w:val="001C6E69"/>
    <w:rsid w:val="001C73C1"/>
    <w:rsid w:val="001C75EC"/>
    <w:rsid w:val="001C7F9A"/>
    <w:rsid w:val="001C7FBC"/>
    <w:rsid w:val="001D18E6"/>
    <w:rsid w:val="001D2D7A"/>
    <w:rsid w:val="001D35A4"/>
    <w:rsid w:val="001D3C5C"/>
    <w:rsid w:val="001D4990"/>
    <w:rsid w:val="001D5897"/>
    <w:rsid w:val="001D6048"/>
    <w:rsid w:val="001D7657"/>
    <w:rsid w:val="001E0462"/>
    <w:rsid w:val="001E38EF"/>
    <w:rsid w:val="001E3CA1"/>
    <w:rsid w:val="001E4E6B"/>
    <w:rsid w:val="001E591C"/>
    <w:rsid w:val="001E61A0"/>
    <w:rsid w:val="001E64C1"/>
    <w:rsid w:val="001E67B3"/>
    <w:rsid w:val="001E681D"/>
    <w:rsid w:val="001E734E"/>
    <w:rsid w:val="001E7EDD"/>
    <w:rsid w:val="001F0556"/>
    <w:rsid w:val="001F0D37"/>
    <w:rsid w:val="001F0DAD"/>
    <w:rsid w:val="001F209E"/>
    <w:rsid w:val="001F26EA"/>
    <w:rsid w:val="001F36EC"/>
    <w:rsid w:val="001F37BA"/>
    <w:rsid w:val="001F4F3E"/>
    <w:rsid w:val="001F72E4"/>
    <w:rsid w:val="001F7C35"/>
    <w:rsid w:val="002003E6"/>
    <w:rsid w:val="00200566"/>
    <w:rsid w:val="0020058C"/>
    <w:rsid w:val="00201936"/>
    <w:rsid w:val="002027F8"/>
    <w:rsid w:val="0020442E"/>
    <w:rsid w:val="00204D1B"/>
    <w:rsid w:val="00206A4E"/>
    <w:rsid w:val="00207076"/>
    <w:rsid w:val="0020748F"/>
    <w:rsid w:val="002077F2"/>
    <w:rsid w:val="00207C61"/>
    <w:rsid w:val="00210339"/>
    <w:rsid w:val="00211E81"/>
    <w:rsid w:val="00212535"/>
    <w:rsid w:val="00212F99"/>
    <w:rsid w:val="0021377A"/>
    <w:rsid w:val="0021383E"/>
    <w:rsid w:val="00214F8A"/>
    <w:rsid w:val="002157C8"/>
    <w:rsid w:val="00215E02"/>
    <w:rsid w:val="002160FC"/>
    <w:rsid w:val="0021763C"/>
    <w:rsid w:val="00220E7F"/>
    <w:rsid w:val="00222851"/>
    <w:rsid w:val="002245C9"/>
    <w:rsid w:val="002249A5"/>
    <w:rsid w:val="00225BEF"/>
    <w:rsid w:val="002267CD"/>
    <w:rsid w:val="0022696F"/>
    <w:rsid w:val="00226B39"/>
    <w:rsid w:val="00230283"/>
    <w:rsid w:val="00230620"/>
    <w:rsid w:val="002307AD"/>
    <w:rsid w:val="002319CA"/>
    <w:rsid w:val="00231E8D"/>
    <w:rsid w:val="00232E3D"/>
    <w:rsid w:val="00232F77"/>
    <w:rsid w:val="00233146"/>
    <w:rsid w:val="002342E5"/>
    <w:rsid w:val="00236A70"/>
    <w:rsid w:val="00236E37"/>
    <w:rsid w:val="00237123"/>
    <w:rsid w:val="00240957"/>
    <w:rsid w:val="002418FE"/>
    <w:rsid w:val="00241969"/>
    <w:rsid w:val="00242E54"/>
    <w:rsid w:val="00243200"/>
    <w:rsid w:val="00243AED"/>
    <w:rsid w:val="00244616"/>
    <w:rsid w:val="00245FA7"/>
    <w:rsid w:val="00246C15"/>
    <w:rsid w:val="00247DB4"/>
    <w:rsid w:val="0025001C"/>
    <w:rsid w:val="00251A9A"/>
    <w:rsid w:val="00251C66"/>
    <w:rsid w:val="00254B6B"/>
    <w:rsid w:val="00254F47"/>
    <w:rsid w:val="002559AE"/>
    <w:rsid w:val="00256DE1"/>
    <w:rsid w:val="00257566"/>
    <w:rsid w:val="00257717"/>
    <w:rsid w:val="002613D3"/>
    <w:rsid w:val="002619DF"/>
    <w:rsid w:val="00261AEB"/>
    <w:rsid w:val="00262CCF"/>
    <w:rsid w:val="00264767"/>
    <w:rsid w:val="00266502"/>
    <w:rsid w:val="00266C50"/>
    <w:rsid w:val="00267E4B"/>
    <w:rsid w:val="0027055A"/>
    <w:rsid w:val="002726B5"/>
    <w:rsid w:val="00272E91"/>
    <w:rsid w:val="00273EC3"/>
    <w:rsid w:val="00274165"/>
    <w:rsid w:val="0027416F"/>
    <w:rsid w:val="00274F62"/>
    <w:rsid w:val="0027648A"/>
    <w:rsid w:val="00283053"/>
    <w:rsid w:val="00283165"/>
    <w:rsid w:val="00283D19"/>
    <w:rsid w:val="00283F38"/>
    <w:rsid w:val="00285883"/>
    <w:rsid w:val="00286BD4"/>
    <w:rsid w:val="0028700B"/>
    <w:rsid w:val="002873E5"/>
    <w:rsid w:val="00291037"/>
    <w:rsid w:val="00291388"/>
    <w:rsid w:val="00291CEE"/>
    <w:rsid w:val="0029259A"/>
    <w:rsid w:val="002938FB"/>
    <w:rsid w:val="0029446C"/>
    <w:rsid w:val="002944DA"/>
    <w:rsid w:val="002951B5"/>
    <w:rsid w:val="00295A12"/>
    <w:rsid w:val="0029622A"/>
    <w:rsid w:val="00296285"/>
    <w:rsid w:val="002963F5"/>
    <w:rsid w:val="00296942"/>
    <w:rsid w:val="00297B9D"/>
    <w:rsid w:val="002A0348"/>
    <w:rsid w:val="002A040B"/>
    <w:rsid w:val="002A062A"/>
    <w:rsid w:val="002A09DA"/>
    <w:rsid w:val="002A163C"/>
    <w:rsid w:val="002A19CC"/>
    <w:rsid w:val="002A2155"/>
    <w:rsid w:val="002A353C"/>
    <w:rsid w:val="002A37A2"/>
    <w:rsid w:val="002A5166"/>
    <w:rsid w:val="002A5D51"/>
    <w:rsid w:val="002B11BB"/>
    <w:rsid w:val="002B193C"/>
    <w:rsid w:val="002B1DCD"/>
    <w:rsid w:val="002B234C"/>
    <w:rsid w:val="002B26F7"/>
    <w:rsid w:val="002B37C8"/>
    <w:rsid w:val="002B52F2"/>
    <w:rsid w:val="002B6DA4"/>
    <w:rsid w:val="002C063B"/>
    <w:rsid w:val="002C09F4"/>
    <w:rsid w:val="002C0EF7"/>
    <w:rsid w:val="002C1317"/>
    <w:rsid w:val="002C17D7"/>
    <w:rsid w:val="002C1FC9"/>
    <w:rsid w:val="002C234B"/>
    <w:rsid w:val="002C2CE5"/>
    <w:rsid w:val="002C362C"/>
    <w:rsid w:val="002C3AE1"/>
    <w:rsid w:val="002C40FD"/>
    <w:rsid w:val="002C479F"/>
    <w:rsid w:val="002C5563"/>
    <w:rsid w:val="002C6519"/>
    <w:rsid w:val="002D2010"/>
    <w:rsid w:val="002D2962"/>
    <w:rsid w:val="002D5D88"/>
    <w:rsid w:val="002D5FA5"/>
    <w:rsid w:val="002D6C9E"/>
    <w:rsid w:val="002D724A"/>
    <w:rsid w:val="002E1388"/>
    <w:rsid w:val="002E162A"/>
    <w:rsid w:val="002E2443"/>
    <w:rsid w:val="002E2EC1"/>
    <w:rsid w:val="002E5490"/>
    <w:rsid w:val="002E678B"/>
    <w:rsid w:val="002E7615"/>
    <w:rsid w:val="002F0845"/>
    <w:rsid w:val="002F0B93"/>
    <w:rsid w:val="002F0BF1"/>
    <w:rsid w:val="002F0C5B"/>
    <w:rsid w:val="002F2F46"/>
    <w:rsid w:val="002F2FF9"/>
    <w:rsid w:val="002F4E4F"/>
    <w:rsid w:val="002F5893"/>
    <w:rsid w:val="002F639E"/>
    <w:rsid w:val="002F66D4"/>
    <w:rsid w:val="002F6A2F"/>
    <w:rsid w:val="002F78D2"/>
    <w:rsid w:val="002F7C01"/>
    <w:rsid w:val="002F7EBF"/>
    <w:rsid w:val="00300515"/>
    <w:rsid w:val="003032CC"/>
    <w:rsid w:val="00303910"/>
    <w:rsid w:val="00304447"/>
    <w:rsid w:val="00306687"/>
    <w:rsid w:val="00306B85"/>
    <w:rsid w:val="00306EAC"/>
    <w:rsid w:val="003072E1"/>
    <w:rsid w:val="00307D49"/>
    <w:rsid w:val="00312ACC"/>
    <w:rsid w:val="00315324"/>
    <w:rsid w:val="0031712D"/>
    <w:rsid w:val="00317D68"/>
    <w:rsid w:val="0032147A"/>
    <w:rsid w:val="0032158B"/>
    <w:rsid w:val="00321C25"/>
    <w:rsid w:val="0032232F"/>
    <w:rsid w:val="00322729"/>
    <w:rsid w:val="003229AA"/>
    <w:rsid w:val="00323EEA"/>
    <w:rsid w:val="00325BE8"/>
    <w:rsid w:val="00326324"/>
    <w:rsid w:val="00326BD5"/>
    <w:rsid w:val="00327754"/>
    <w:rsid w:val="003317B8"/>
    <w:rsid w:val="00333F38"/>
    <w:rsid w:val="0033589A"/>
    <w:rsid w:val="00335E05"/>
    <w:rsid w:val="00336B0A"/>
    <w:rsid w:val="00336C57"/>
    <w:rsid w:val="00337562"/>
    <w:rsid w:val="00337FB2"/>
    <w:rsid w:val="00340C82"/>
    <w:rsid w:val="00341167"/>
    <w:rsid w:val="00341CE1"/>
    <w:rsid w:val="00344B11"/>
    <w:rsid w:val="00346CB6"/>
    <w:rsid w:val="00347B0B"/>
    <w:rsid w:val="0035001C"/>
    <w:rsid w:val="0035076D"/>
    <w:rsid w:val="00350B05"/>
    <w:rsid w:val="00350F1C"/>
    <w:rsid w:val="00351B03"/>
    <w:rsid w:val="00351EBD"/>
    <w:rsid w:val="003520A5"/>
    <w:rsid w:val="00352693"/>
    <w:rsid w:val="00352B32"/>
    <w:rsid w:val="00352D95"/>
    <w:rsid w:val="00352FE0"/>
    <w:rsid w:val="00353043"/>
    <w:rsid w:val="00354403"/>
    <w:rsid w:val="00354533"/>
    <w:rsid w:val="003546BA"/>
    <w:rsid w:val="0035539E"/>
    <w:rsid w:val="00356F70"/>
    <w:rsid w:val="0035710B"/>
    <w:rsid w:val="003576AD"/>
    <w:rsid w:val="0036080B"/>
    <w:rsid w:val="00360D84"/>
    <w:rsid w:val="0036196C"/>
    <w:rsid w:val="00361C1E"/>
    <w:rsid w:val="00362546"/>
    <w:rsid w:val="00362D3B"/>
    <w:rsid w:val="00363745"/>
    <w:rsid w:val="00365363"/>
    <w:rsid w:val="00365EB5"/>
    <w:rsid w:val="00370527"/>
    <w:rsid w:val="003707FB"/>
    <w:rsid w:val="0037087E"/>
    <w:rsid w:val="0037089F"/>
    <w:rsid w:val="00370BDC"/>
    <w:rsid w:val="00371DF9"/>
    <w:rsid w:val="003720C2"/>
    <w:rsid w:val="00372129"/>
    <w:rsid w:val="00374109"/>
    <w:rsid w:val="0037419D"/>
    <w:rsid w:val="00375DF0"/>
    <w:rsid w:val="00376925"/>
    <w:rsid w:val="0037731A"/>
    <w:rsid w:val="0037739E"/>
    <w:rsid w:val="003802C1"/>
    <w:rsid w:val="00381443"/>
    <w:rsid w:val="003912DB"/>
    <w:rsid w:val="00392D1E"/>
    <w:rsid w:val="00392D3F"/>
    <w:rsid w:val="0039558D"/>
    <w:rsid w:val="00395F2D"/>
    <w:rsid w:val="00396D28"/>
    <w:rsid w:val="003979B6"/>
    <w:rsid w:val="003A02BB"/>
    <w:rsid w:val="003A0406"/>
    <w:rsid w:val="003A0599"/>
    <w:rsid w:val="003A0B02"/>
    <w:rsid w:val="003A14FF"/>
    <w:rsid w:val="003A2DEC"/>
    <w:rsid w:val="003A3B86"/>
    <w:rsid w:val="003A463C"/>
    <w:rsid w:val="003A4DB8"/>
    <w:rsid w:val="003A6755"/>
    <w:rsid w:val="003B0505"/>
    <w:rsid w:val="003B0795"/>
    <w:rsid w:val="003B1DB6"/>
    <w:rsid w:val="003B48CC"/>
    <w:rsid w:val="003B578E"/>
    <w:rsid w:val="003B59D7"/>
    <w:rsid w:val="003B6CDC"/>
    <w:rsid w:val="003C0833"/>
    <w:rsid w:val="003C0BEB"/>
    <w:rsid w:val="003C1914"/>
    <w:rsid w:val="003C2F17"/>
    <w:rsid w:val="003C35E7"/>
    <w:rsid w:val="003C455F"/>
    <w:rsid w:val="003C45F9"/>
    <w:rsid w:val="003C4827"/>
    <w:rsid w:val="003C48FA"/>
    <w:rsid w:val="003C4BE1"/>
    <w:rsid w:val="003C59F5"/>
    <w:rsid w:val="003C5D78"/>
    <w:rsid w:val="003C65EB"/>
    <w:rsid w:val="003C6831"/>
    <w:rsid w:val="003C6D08"/>
    <w:rsid w:val="003D3466"/>
    <w:rsid w:val="003D4410"/>
    <w:rsid w:val="003D5EAD"/>
    <w:rsid w:val="003D642F"/>
    <w:rsid w:val="003D7821"/>
    <w:rsid w:val="003D796F"/>
    <w:rsid w:val="003E0FF5"/>
    <w:rsid w:val="003E1D84"/>
    <w:rsid w:val="003E2022"/>
    <w:rsid w:val="003E20E0"/>
    <w:rsid w:val="003E2156"/>
    <w:rsid w:val="003E2BD7"/>
    <w:rsid w:val="003E2F37"/>
    <w:rsid w:val="003E36BC"/>
    <w:rsid w:val="003E396D"/>
    <w:rsid w:val="003E6890"/>
    <w:rsid w:val="003E7A05"/>
    <w:rsid w:val="003F03E9"/>
    <w:rsid w:val="003F04C8"/>
    <w:rsid w:val="003F3C5D"/>
    <w:rsid w:val="003F3CF8"/>
    <w:rsid w:val="003F4C1E"/>
    <w:rsid w:val="003F5DC1"/>
    <w:rsid w:val="003F657D"/>
    <w:rsid w:val="00400FD0"/>
    <w:rsid w:val="004016BD"/>
    <w:rsid w:val="004018B0"/>
    <w:rsid w:val="00402F18"/>
    <w:rsid w:val="00405871"/>
    <w:rsid w:val="00405CEF"/>
    <w:rsid w:val="004063E3"/>
    <w:rsid w:val="0040641F"/>
    <w:rsid w:val="00406DCA"/>
    <w:rsid w:val="00411597"/>
    <w:rsid w:val="00411C8D"/>
    <w:rsid w:val="00413884"/>
    <w:rsid w:val="00414032"/>
    <w:rsid w:val="00414366"/>
    <w:rsid w:val="00416925"/>
    <w:rsid w:val="00417149"/>
    <w:rsid w:val="004172EB"/>
    <w:rsid w:val="00417F27"/>
    <w:rsid w:val="00421149"/>
    <w:rsid w:val="00424428"/>
    <w:rsid w:val="004251B5"/>
    <w:rsid w:val="00426200"/>
    <w:rsid w:val="00426660"/>
    <w:rsid w:val="004269C1"/>
    <w:rsid w:val="00426B6D"/>
    <w:rsid w:val="00430D20"/>
    <w:rsid w:val="00431313"/>
    <w:rsid w:val="00431749"/>
    <w:rsid w:val="00435C89"/>
    <w:rsid w:val="00436516"/>
    <w:rsid w:val="0043700A"/>
    <w:rsid w:val="004373DE"/>
    <w:rsid w:val="00440086"/>
    <w:rsid w:val="00440545"/>
    <w:rsid w:val="004405C1"/>
    <w:rsid w:val="00440F8D"/>
    <w:rsid w:val="00440FD6"/>
    <w:rsid w:val="00441DD8"/>
    <w:rsid w:val="00444AA3"/>
    <w:rsid w:val="00444E67"/>
    <w:rsid w:val="00445B30"/>
    <w:rsid w:val="00446D54"/>
    <w:rsid w:val="00447113"/>
    <w:rsid w:val="004474BF"/>
    <w:rsid w:val="00450072"/>
    <w:rsid w:val="00450410"/>
    <w:rsid w:val="00450A50"/>
    <w:rsid w:val="00450A5B"/>
    <w:rsid w:val="004518B3"/>
    <w:rsid w:val="0045236C"/>
    <w:rsid w:val="0045240E"/>
    <w:rsid w:val="004530FB"/>
    <w:rsid w:val="00453C1B"/>
    <w:rsid w:val="00455746"/>
    <w:rsid w:val="00455BBF"/>
    <w:rsid w:val="00457058"/>
    <w:rsid w:val="004579F2"/>
    <w:rsid w:val="00460E44"/>
    <w:rsid w:val="00461DA4"/>
    <w:rsid w:val="0046399E"/>
    <w:rsid w:val="00464426"/>
    <w:rsid w:val="004647AF"/>
    <w:rsid w:val="00464C15"/>
    <w:rsid w:val="004650DB"/>
    <w:rsid w:val="004653C0"/>
    <w:rsid w:val="00465DA8"/>
    <w:rsid w:val="004709FB"/>
    <w:rsid w:val="00470C61"/>
    <w:rsid w:val="004714EA"/>
    <w:rsid w:val="00471F16"/>
    <w:rsid w:val="00472422"/>
    <w:rsid w:val="0047320F"/>
    <w:rsid w:val="004735F6"/>
    <w:rsid w:val="00474295"/>
    <w:rsid w:val="00477278"/>
    <w:rsid w:val="00477BA8"/>
    <w:rsid w:val="00477CAD"/>
    <w:rsid w:val="00481EEA"/>
    <w:rsid w:val="00482E83"/>
    <w:rsid w:val="004833CC"/>
    <w:rsid w:val="004838D3"/>
    <w:rsid w:val="0048522A"/>
    <w:rsid w:val="004856C2"/>
    <w:rsid w:val="00486225"/>
    <w:rsid w:val="004869CE"/>
    <w:rsid w:val="00486FA2"/>
    <w:rsid w:val="004876F3"/>
    <w:rsid w:val="00487BA9"/>
    <w:rsid w:val="00491C16"/>
    <w:rsid w:val="00492A74"/>
    <w:rsid w:val="00492DCA"/>
    <w:rsid w:val="00493229"/>
    <w:rsid w:val="004942B3"/>
    <w:rsid w:val="0049478A"/>
    <w:rsid w:val="00495489"/>
    <w:rsid w:val="00495670"/>
    <w:rsid w:val="00495EC1"/>
    <w:rsid w:val="00497697"/>
    <w:rsid w:val="00497D2B"/>
    <w:rsid w:val="004A1D6D"/>
    <w:rsid w:val="004A5626"/>
    <w:rsid w:val="004A7231"/>
    <w:rsid w:val="004A748B"/>
    <w:rsid w:val="004A74C6"/>
    <w:rsid w:val="004B06D7"/>
    <w:rsid w:val="004B0753"/>
    <w:rsid w:val="004B264E"/>
    <w:rsid w:val="004B42EC"/>
    <w:rsid w:val="004B4906"/>
    <w:rsid w:val="004B4945"/>
    <w:rsid w:val="004B4F02"/>
    <w:rsid w:val="004B637C"/>
    <w:rsid w:val="004B724C"/>
    <w:rsid w:val="004B7FC5"/>
    <w:rsid w:val="004C1138"/>
    <w:rsid w:val="004C15B2"/>
    <w:rsid w:val="004C54D9"/>
    <w:rsid w:val="004C5782"/>
    <w:rsid w:val="004C5B51"/>
    <w:rsid w:val="004C71F5"/>
    <w:rsid w:val="004D05D4"/>
    <w:rsid w:val="004D10AD"/>
    <w:rsid w:val="004D1BBA"/>
    <w:rsid w:val="004D1D3F"/>
    <w:rsid w:val="004D23B7"/>
    <w:rsid w:val="004D2D52"/>
    <w:rsid w:val="004D314F"/>
    <w:rsid w:val="004D321F"/>
    <w:rsid w:val="004D3911"/>
    <w:rsid w:val="004D39D7"/>
    <w:rsid w:val="004D5139"/>
    <w:rsid w:val="004D56C0"/>
    <w:rsid w:val="004D5BDD"/>
    <w:rsid w:val="004D5FA6"/>
    <w:rsid w:val="004D6757"/>
    <w:rsid w:val="004D6C3A"/>
    <w:rsid w:val="004E05AA"/>
    <w:rsid w:val="004E0996"/>
    <w:rsid w:val="004E0A46"/>
    <w:rsid w:val="004E442D"/>
    <w:rsid w:val="004E4689"/>
    <w:rsid w:val="004E4B87"/>
    <w:rsid w:val="004E625B"/>
    <w:rsid w:val="004E6CF5"/>
    <w:rsid w:val="004F05EC"/>
    <w:rsid w:val="004F0FB9"/>
    <w:rsid w:val="004F1C00"/>
    <w:rsid w:val="004F277F"/>
    <w:rsid w:val="004F4101"/>
    <w:rsid w:val="004F57C4"/>
    <w:rsid w:val="004F6CEF"/>
    <w:rsid w:val="004F6D28"/>
    <w:rsid w:val="004F726C"/>
    <w:rsid w:val="004F73AA"/>
    <w:rsid w:val="00500306"/>
    <w:rsid w:val="00501041"/>
    <w:rsid w:val="00501281"/>
    <w:rsid w:val="00501E38"/>
    <w:rsid w:val="0050289A"/>
    <w:rsid w:val="0050320B"/>
    <w:rsid w:val="005037DB"/>
    <w:rsid w:val="00503B01"/>
    <w:rsid w:val="0050431E"/>
    <w:rsid w:val="00506338"/>
    <w:rsid w:val="00511236"/>
    <w:rsid w:val="00512ADA"/>
    <w:rsid w:val="00513413"/>
    <w:rsid w:val="00513A21"/>
    <w:rsid w:val="005147F8"/>
    <w:rsid w:val="005149C5"/>
    <w:rsid w:val="00514FE7"/>
    <w:rsid w:val="00515117"/>
    <w:rsid w:val="005159EB"/>
    <w:rsid w:val="00515EAE"/>
    <w:rsid w:val="005161B4"/>
    <w:rsid w:val="00516605"/>
    <w:rsid w:val="00516808"/>
    <w:rsid w:val="00516B9F"/>
    <w:rsid w:val="005179AC"/>
    <w:rsid w:val="005200C5"/>
    <w:rsid w:val="00520822"/>
    <w:rsid w:val="0052106C"/>
    <w:rsid w:val="005235FD"/>
    <w:rsid w:val="00527F91"/>
    <w:rsid w:val="00530BA6"/>
    <w:rsid w:val="005316F4"/>
    <w:rsid w:val="0053175C"/>
    <w:rsid w:val="0053226D"/>
    <w:rsid w:val="0053301C"/>
    <w:rsid w:val="00533486"/>
    <w:rsid w:val="00535AD9"/>
    <w:rsid w:val="00535C7F"/>
    <w:rsid w:val="00535DA2"/>
    <w:rsid w:val="00537EB8"/>
    <w:rsid w:val="00542B3F"/>
    <w:rsid w:val="0054316E"/>
    <w:rsid w:val="00543C33"/>
    <w:rsid w:val="00543E70"/>
    <w:rsid w:val="005453D2"/>
    <w:rsid w:val="00545633"/>
    <w:rsid w:val="00547C6C"/>
    <w:rsid w:val="005514A8"/>
    <w:rsid w:val="00553A0F"/>
    <w:rsid w:val="00553EC3"/>
    <w:rsid w:val="005549FD"/>
    <w:rsid w:val="00554E89"/>
    <w:rsid w:val="00555D6D"/>
    <w:rsid w:val="00557400"/>
    <w:rsid w:val="0056066A"/>
    <w:rsid w:val="00560948"/>
    <w:rsid w:val="00562003"/>
    <w:rsid w:val="00562B83"/>
    <w:rsid w:val="0056369F"/>
    <w:rsid w:val="00563ADF"/>
    <w:rsid w:val="00563F43"/>
    <w:rsid w:val="00564162"/>
    <w:rsid w:val="0056520F"/>
    <w:rsid w:val="00565936"/>
    <w:rsid w:val="00566438"/>
    <w:rsid w:val="005671F1"/>
    <w:rsid w:val="005676CA"/>
    <w:rsid w:val="00567AE8"/>
    <w:rsid w:val="0057336F"/>
    <w:rsid w:val="0057344C"/>
    <w:rsid w:val="005748D1"/>
    <w:rsid w:val="00574C70"/>
    <w:rsid w:val="00575A52"/>
    <w:rsid w:val="00581B60"/>
    <w:rsid w:val="005820DD"/>
    <w:rsid w:val="00582644"/>
    <w:rsid w:val="005826D3"/>
    <w:rsid w:val="0058283A"/>
    <w:rsid w:val="00583259"/>
    <w:rsid w:val="00585980"/>
    <w:rsid w:val="00585A68"/>
    <w:rsid w:val="00586F00"/>
    <w:rsid w:val="00587245"/>
    <w:rsid w:val="00587DBA"/>
    <w:rsid w:val="005900C0"/>
    <w:rsid w:val="00590CCD"/>
    <w:rsid w:val="005910A1"/>
    <w:rsid w:val="0059147A"/>
    <w:rsid w:val="00591721"/>
    <w:rsid w:val="00593715"/>
    <w:rsid w:val="00594728"/>
    <w:rsid w:val="00594D88"/>
    <w:rsid w:val="00595311"/>
    <w:rsid w:val="005959C5"/>
    <w:rsid w:val="0059715F"/>
    <w:rsid w:val="005A06AD"/>
    <w:rsid w:val="005A0C50"/>
    <w:rsid w:val="005A177C"/>
    <w:rsid w:val="005A20FA"/>
    <w:rsid w:val="005A2743"/>
    <w:rsid w:val="005A37FA"/>
    <w:rsid w:val="005A46C6"/>
    <w:rsid w:val="005A56AF"/>
    <w:rsid w:val="005A5BE4"/>
    <w:rsid w:val="005A62CE"/>
    <w:rsid w:val="005A6628"/>
    <w:rsid w:val="005A6670"/>
    <w:rsid w:val="005A71FA"/>
    <w:rsid w:val="005A7C55"/>
    <w:rsid w:val="005B0762"/>
    <w:rsid w:val="005B0B0E"/>
    <w:rsid w:val="005B1105"/>
    <w:rsid w:val="005B12F3"/>
    <w:rsid w:val="005B219B"/>
    <w:rsid w:val="005B5070"/>
    <w:rsid w:val="005B533B"/>
    <w:rsid w:val="005B5FCD"/>
    <w:rsid w:val="005B787C"/>
    <w:rsid w:val="005C0218"/>
    <w:rsid w:val="005C0CF3"/>
    <w:rsid w:val="005C2058"/>
    <w:rsid w:val="005C21C1"/>
    <w:rsid w:val="005C22D9"/>
    <w:rsid w:val="005C2F32"/>
    <w:rsid w:val="005C334F"/>
    <w:rsid w:val="005C39B8"/>
    <w:rsid w:val="005C7569"/>
    <w:rsid w:val="005D06D6"/>
    <w:rsid w:val="005D239A"/>
    <w:rsid w:val="005D2A5E"/>
    <w:rsid w:val="005D2C06"/>
    <w:rsid w:val="005D50CB"/>
    <w:rsid w:val="005D51F5"/>
    <w:rsid w:val="005D5E58"/>
    <w:rsid w:val="005D6364"/>
    <w:rsid w:val="005E066C"/>
    <w:rsid w:val="005E1560"/>
    <w:rsid w:val="005E161E"/>
    <w:rsid w:val="005E1974"/>
    <w:rsid w:val="005E2A3B"/>
    <w:rsid w:val="005E3CD7"/>
    <w:rsid w:val="005E4129"/>
    <w:rsid w:val="005E5A65"/>
    <w:rsid w:val="005E6E84"/>
    <w:rsid w:val="005E730D"/>
    <w:rsid w:val="005F3141"/>
    <w:rsid w:val="005F3792"/>
    <w:rsid w:val="0060140D"/>
    <w:rsid w:val="0060294C"/>
    <w:rsid w:val="006030C4"/>
    <w:rsid w:val="00603A10"/>
    <w:rsid w:val="00604383"/>
    <w:rsid w:val="0060485F"/>
    <w:rsid w:val="00605A08"/>
    <w:rsid w:val="00607B1B"/>
    <w:rsid w:val="00611085"/>
    <w:rsid w:val="00611643"/>
    <w:rsid w:val="00611BF5"/>
    <w:rsid w:val="00613929"/>
    <w:rsid w:val="0061465E"/>
    <w:rsid w:val="00614AAB"/>
    <w:rsid w:val="00614C98"/>
    <w:rsid w:val="00615166"/>
    <w:rsid w:val="00615976"/>
    <w:rsid w:val="006200C3"/>
    <w:rsid w:val="00621865"/>
    <w:rsid w:val="00622029"/>
    <w:rsid w:val="00622381"/>
    <w:rsid w:val="00623079"/>
    <w:rsid w:val="006236A0"/>
    <w:rsid w:val="006236B2"/>
    <w:rsid w:val="00623708"/>
    <w:rsid w:val="00624084"/>
    <w:rsid w:val="006243C6"/>
    <w:rsid w:val="00624924"/>
    <w:rsid w:val="00624CC7"/>
    <w:rsid w:val="00624F1F"/>
    <w:rsid w:val="00625127"/>
    <w:rsid w:val="00625D26"/>
    <w:rsid w:val="00627749"/>
    <w:rsid w:val="00627ECF"/>
    <w:rsid w:val="0063165F"/>
    <w:rsid w:val="00631664"/>
    <w:rsid w:val="00634CDF"/>
    <w:rsid w:val="00634E6F"/>
    <w:rsid w:val="0063560C"/>
    <w:rsid w:val="00636FEA"/>
    <w:rsid w:val="006378CE"/>
    <w:rsid w:val="00643686"/>
    <w:rsid w:val="006474AE"/>
    <w:rsid w:val="00650716"/>
    <w:rsid w:val="00651F9A"/>
    <w:rsid w:val="006534EA"/>
    <w:rsid w:val="006536F9"/>
    <w:rsid w:val="00653999"/>
    <w:rsid w:val="00653B11"/>
    <w:rsid w:val="00653BE7"/>
    <w:rsid w:val="00654284"/>
    <w:rsid w:val="00654573"/>
    <w:rsid w:val="0065605B"/>
    <w:rsid w:val="00657157"/>
    <w:rsid w:val="00657DAF"/>
    <w:rsid w:val="00657F81"/>
    <w:rsid w:val="006601D1"/>
    <w:rsid w:val="00661DDD"/>
    <w:rsid w:val="006620C7"/>
    <w:rsid w:val="006633B5"/>
    <w:rsid w:val="00663ABA"/>
    <w:rsid w:val="00664129"/>
    <w:rsid w:val="00664286"/>
    <w:rsid w:val="006646C2"/>
    <w:rsid w:val="00664B0C"/>
    <w:rsid w:val="00664B66"/>
    <w:rsid w:val="006655D7"/>
    <w:rsid w:val="00666AB3"/>
    <w:rsid w:val="00666C5B"/>
    <w:rsid w:val="00667F76"/>
    <w:rsid w:val="00670259"/>
    <w:rsid w:val="006721DC"/>
    <w:rsid w:val="00672E73"/>
    <w:rsid w:val="00673F49"/>
    <w:rsid w:val="006742CD"/>
    <w:rsid w:val="00674E28"/>
    <w:rsid w:val="00675B65"/>
    <w:rsid w:val="0067649F"/>
    <w:rsid w:val="0067651E"/>
    <w:rsid w:val="00676BBF"/>
    <w:rsid w:val="006771A6"/>
    <w:rsid w:val="00677E43"/>
    <w:rsid w:val="0068025B"/>
    <w:rsid w:val="00680E0F"/>
    <w:rsid w:val="00680E77"/>
    <w:rsid w:val="00680ECA"/>
    <w:rsid w:val="00681848"/>
    <w:rsid w:val="00681F61"/>
    <w:rsid w:val="00683F85"/>
    <w:rsid w:val="00683FA3"/>
    <w:rsid w:val="0068469A"/>
    <w:rsid w:val="0068503B"/>
    <w:rsid w:val="00685521"/>
    <w:rsid w:val="00685A21"/>
    <w:rsid w:val="00686272"/>
    <w:rsid w:val="00687CD9"/>
    <w:rsid w:val="0069012F"/>
    <w:rsid w:val="006901B7"/>
    <w:rsid w:val="006913B8"/>
    <w:rsid w:val="00692785"/>
    <w:rsid w:val="00692F90"/>
    <w:rsid w:val="00693133"/>
    <w:rsid w:val="00693AF9"/>
    <w:rsid w:val="00695B67"/>
    <w:rsid w:val="00697453"/>
    <w:rsid w:val="006A2A8D"/>
    <w:rsid w:val="006A4782"/>
    <w:rsid w:val="006A5AD0"/>
    <w:rsid w:val="006A5C8A"/>
    <w:rsid w:val="006A653C"/>
    <w:rsid w:val="006A77B4"/>
    <w:rsid w:val="006B10BF"/>
    <w:rsid w:val="006B10D3"/>
    <w:rsid w:val="006B1A22"/>
    <w:rsid w:val="006B2B41"/>
    <w:rsid w:val="006B3F6E"/>
    <w:rsid w:val="006B4FD6"/>
    <w:rsid w:val="006B5A35"/>
    <w:rsid w:val="006B6A56"/>
    <w:rsid w:val="006C0637"/>
    <w:rsid w:val="006C14E0"/>
    <w:rsid w:val="006C1F4A"/>
    <w:rsid w:val="006C2B5C"/>
    <w:rsid w:val="006C440A"/>
    <w:rsid w:val="006C79BD"/>
    <w:rsid w:val="006C7AE4"/>
    <w:rsid w:val="006D26C0"/>
    <w:rsid w:val="006D27E3"/>
    <w:rsid w:val="006D3A02"/>
    <w:rsid w:val="006D3A18"/>
    <w:rsid w:val="006D3E73"/>
    <w:rsid w:val="006D41C3"/>
    <w:rsid w:val="006D7215"/>
    <w:rsid w:val="006E0A26"/>
    <w:rsid w:val="006E0B45"/>
    <w:rsid w:val="006E0B75"/>
    <w:rsid w:val="006E1164"/>
    <w:rsid w:val="006E12EB"/>
    <w:rsid w:val="006E1759"/>
    <w:rsid w:val="006E191D"/>
    <w:rsid w:val="006E2E52"/>
    <w:rsid w:val="006E3F69"/>
    <w:rsid w:val="006E45C6"/>
    <w:rsid w:val="006E4751"/>
    <w:rsid w:val="006E50A1"/>
    <w:rsid w:val="006E5956"/>
    <w:rsid w:val="006E7A15"/>
    <w:rsid w:val="006F0666"/>
    <w:rsid w:val="006F06B3"/>
    <w:rsid w:val="006F1A9A"/>
    <w:rsid w:val="006F31AF"/>
    <w:rsid w:val="006F4E21"/>
    <w:rsid w:val="006F65EB"/>
    <w:rsid w:val="006F68BE"/>
    <w:rsid w:val="006F78B6"/>
    <w:rsid w:val="006F7C97"/>
    <w:rsid w:val="0070056A"/>
    <w:rsid w:val="0070312E"/>
    <w:rsid w:val="0070404F"/>
    <w:rsid w:val="0070460F"/>
    <w:rsid w:val="00705278"/>
    <w:rsid w:val="007055B6"/>
    <w:rsid w:val="0070629C"/>
    <w:rsid w:val="00706F33"/>
    <w:rsid w:val="00711BC1"/>
    <w:rsid w:val="00713297"/>
    <w:rsid w:val="00713DAC"/>
    <w:rsid w:val="007159C9"/>
    <w:rsid w:val="007160A8"/>
    <w:rsid w:val="007177D9"/>
    <w:rsid w:val="0072115D"/>
    <w:rsid w:val="00721893"/>
    <w:rsid w:val="00721C11"/>
    <w:rsid w:val="00722FB7"/>
    <w:rsid w:val="00724023"/>
    <w:rsid w:val="00724E2E"/>
    <w:rsid w:val="007254E8"/>
    <w:rsid w:val="00725551"/>
    <w:rsid w:val="00726272"/>
    <w:rsid w:val="00727568"/>
    <w:rsid w:val="007301FF"/>
    <w:rsid w:val="00730B94"/>
    <w:rsid w:val="007323DE"/>
    <w:rsid w:val="00732955"/>
    <w:rsid w:val="007330C2"/>
    <w:rsid w:val="007331E4"/>
    <w:rsid w:val="00734F06"/>
    <w:rsid w:val="007352DF"/>
    <w:rsid w:val="00735C3E"/>
    <w:rsid w:val="00736149"/>
    <w:rsid w:val="00736D3E"/>
    <w:rsid w:val="007378AE"/>
    <w:rsid w:val="0074032D"/>
    <w:rsid w:val="00740892"/>
    <w:rsid w:val="00740ED3"/>
    <w:rsid w:val="00741B01"/>
    <w:rsid w:val="00741D7C"/>
    <w:rsid w:val="0074271C"/>
    <w:rsid w:val="00742951"/>
    <w:rsid w:val="00742D77"/>
    <w:rsid w:val="007435B1"/>
    <w:rsid w:val="0074445E"/>
    <w:rsid w:val="007450C0"/>
    <w:rsid w:val="00745F01"/>
    <w:rsid w:val="0074651B"/>
    <w:rsid w:val="007515F6"/>
    <w:rsid w:val="0075174B"/>
    <w:rsid w:val="00751EF8"/>
    <w:rsid w:val="00752253"/>
    <w:rsid w:val="00752554"/>
    <w:rsid w:val="00754AEC"/>
    <w:rsid w:val="00754C58"/>
    <w:rsid w:val="007566FE"/>
    <w:rsid w:val="0075674D"/>
    <w:rsid w:val="007569E6"/>
    <w:rsid w:val="00756ADF"/>
    <w:rsid w:val="007601FF"/>
    <w:rsid w:val="007607AB"/>
    <w:rsid w:val="00760D33"/>
    <w:rsid w:val="00761365"/>
    <w:rsid w:val="00761CBB"/>
    <w:rsid w:val="007629F8"/>
    <w:rsid w:val="0076473E"/>
    <w:rsid w:val="00767CEE"/>
    <w:rsid w:val="00771E3D"/>
    <w:rsid w:val="00772039"/>
    <w:rsid w:val="00772910"/>
    <w:rsid w:val="00773497"/>
    <w:rsid w:val="007747EC"/>
    <w:rsid w:val="007755F2"/>
    <w:rsid w:val="00776E67"/>
    <w:rsid w:val="007773F5"/>
    <w:rsid w:val="00783657"/>
    <w:rsid w:val="007840F1"/>
    <w:rsid w:val="007842CB"/>
    <w:rsid w:val="007920AF"/>
    <w:rsid w:val="00792864"/>
    <w:rsid w:val="007943A4"/>
    <w:rsid w:val="007958BA"/>
    <w:rsid w:val="0079595E"/>
    <w:rsid w:val="00795D4D"/>
    <w:rsid w:val="00795F36"/>
    <w:rsid w:val="00796CC2"/>
    <w:rsid w:val="00797E61"/>
    <w:rsid w:val="007A177F"/>
    <w:rsid w:val="007A2CA6"/>
    <w:rsid w:val="007A33BD"/>
    <w:rsid w:val="007A4BF0"/>
    <w:rsid w:val="007A69FF"/>
    <w:rsid w:val="007A7A56"/>
    <w:rsid w:val="007A7D17"/>
    <w:rsid w:val="007A7DA3"/>
    <w:rsid w:val="007B12C2"/>
    <w:rsid w:val="007B2E6F"/>
    <w:rsid w:val="007B4E2E"/>
    <w:rsid w:val="007B5A27"/>
    <w:rsid w:val="007C1E19"/>
    <w:rsid w:val="007C2581"/>
    <w:rsid w:val="007C3B92"/>
    <w:rsid w:val="007C5AD1"/>
    <w:rsid w:val="007D0A64"/>
    <w:rsid w:val="007D0EF5"/>
    <w:rsid w:val="007D192C"/>
    <w:rsid w:val="007D1D51"/>
    <w:rsid w:val="007D1E5B"/>
    <w:rsid w:val="007D279E"/>
    <w:rsid w:val="007D3ADA"/>
    <w:rsid w:val="007D408E"/>
    <w:rsid w:val="007D5330"/>
    <w:rsid w:val="007D5427"/>
    <w:rsid w:val="007D55AA"/>
    <w:rsid w:val="007D6753"/>
    <w:rsid w:val="007D6863"/>
    <w:rsid w:val="007D74E9"/>
    <w:rsid w:val="007D75F3"/>
    <w:rsid w:val="007D79F5"/>
    <w:rsid w:val="007E0405"/>
    <w:rsid w:val="007E191E"/>
    <w:rsid w:val="007E2B4B"/>
    <w:rsid w:val="007E3B6D"/>
    <w:rsid w:val="007E41BB"/>
    <w:rsid w:val="007E4A26"/>
    <w:rsid w:val="007E4B17"/>
    <w:rsid w:val="007E56D7"/>
    <w:rsid w:val="007E56EE"/>
    <w:rsid w:val="007E7233"/>
    <w:rsid w:val="007E79B9"/>
    <w:rsid w:val="007E7CF8"/>
    <w:rsid w:val="007F112E"/>
    <w:rsid w:val="007F231E"/>
    <w:rsid w:val="007F3C03"/>
    <w:rsid w:val="007F3DBD"/>
    <w:rsid w:val="007F4F80"/>
    <w:rsid w:val="007F550B"/>
    <w:rsid w:val="007F5770"/>
    <w:rsid w:val="0080002D"/>
    <w:rsid w:val="00800F78"/>
    <w:rsid w:val="00800F8E"/>
    <w:rsid w:val="0080166F"/>
    <w:rsid w:val="008021AE"/>
    <w:rsid w:val="00802C2A"/>
    <w:rsid w:val="00803F92"/>
    <w:rsid w:val="00804220"/>
    <w:rsid w:val="00804990"/>
    <w:rsid w:val="00805192"/>
    <w:rsid w:val="00805DC5"/>
    <w:rsid w:val="00806A90"/>
    <w:rsid w:val="0081025B"/>
    <w:rsid w:val="00810392"/>
    <w:rsid w:val="0081277E"/>
    <w:rsid w:val="0081336D"/>
    <w:rsid w:val="008138AE"/>
    <w:rsid w:val="008138DC"/>
    <w:rsid w:val="00815309"/>
    <w:rsid w:val="0081722E"/>
    <w:rsid w:val="008179B5"/>
    <w:rsid w:val="008210C5"/>
    <w:rsid w:val="008217F4"/>
    <w:rsid w:val="00822492"/>
    <w:rsid w:val="00822506"/>
    <w:rsid w:val="00823124"/>
    <w:rsid w:val="00823C67"/>
    <w:rsid w:val="00825A3A"/>
    <w:rsid w:val="00825AC1"/>
    <w:rsid w:val="00827D24"/>
    <w:rsid w:val="008311E0"/>
    <w:rsid w:val="008313BE"/>
    <w:rsid w:val="00832292"/>
    <w:rsid w:val="00832822"/>
    <w:rsid w:val="0083288F"/>
    <w:rsid w:val="00832AD5"/>
    <w:rsid w:val="008357BD"/>
    <w:rsid w:val="00836A30"/>
    <w:rsid w:val="00837656"/>
    <w:rsid w:val="00837C84"/>
    <w:rsid w:val="00840D76"/>
    <w:rsid w:val="008436EA"/>
    <w:rsid w:val="00843DD3"/>
    <w:rsid w:val="00846AB0"/>
    <w:rsid w:val="00850528"/>
    <w:rsid w:val="00850A1E"/>
    <w:rsid w:val="0085104E"/>
    <w:rsid w:val="00851513"/>
    <w:rsid w:val="00851953"/>
    <w:rsid w:val="00851BD5"/>
    <w:rsid w:val="00852446"/>
    <w:rsid w:val="008527F5"/>
    <w:rsid w:val="008529EE"/>
    <w:rsid w:val="00852BE7"/>
    <w:rsid w:val="008567DE"/>
    <w:rsid w:val="00856B8A"/>
    <w:rsid w:val="00857D2C"/>
    <w:rsid w:val="008601E1"/>
    <w:rsid w:val="008608A2"/>
    <w:rsid w:val="0086175D"/>
    <w:rsid w:val="00862922"/>
    <w:rsid w:val="00864236"/>
    <w:rsid w:val="008648D2"/>
    <w:rsid w:val="00867EE5"/>
    <w:rsid w:val="00870204"/>
    <w:rsid w:val="00870489"/>
    <w:rsid w:val="00870CD2"/>
    <w:rsid w:val="00870E3E"/>
    <w:rsid w:val="00870F33"/>
    <w:rsid w:val="00871C78"/>
    <w:rsid w:val="00872136"/>
    <w:rsid w:val="00872CC7"/>
    <w:rsid w:val="008735F5"/>
    <w:rsid w:val="00873B50"/>
    <w:rsid w:val="00873C87"/>
    <w:rsid w:val="00875AE0"/>
    <w:rsid w:val="00876C73"/>
    <w:rsid w:val="00876F7E"/>
    <w:rsid w:val="008770EE"/>
    <w:rsid w:val="00877288"/>
    <w:rsid w:val="00877C96"/>
    <w:rsid w:val="00877CA8"/>
    <w:rsid w:val="008809BC"/>
    <w:rsid w:val="008819D3"/>
    <w:rsid w:val="008838C0"/>
    <w:rsid w:val="00883C85"/>
    <w:rsid w:val="00884788"/>
    <w:rsid w:val="00885FCA"/>
    <w:rsid w:val="00886874"/>
    <w:rsid w:val="00887CDF"/>
    <w:rsid w:val="0089049E"/>
    <w:rsid w:val="00894EA5"/>
    <w:rsid w:val="0089745F"/>
    <w:rsid w:val="008A2855"/>
    <w:rsid w:val="008A30BC"/>
    <w:rsid w:val="008A3BF4"/>
    <w:rsid w:val="008A448A"/>
    <w:rsid w:val="008A49B6"/>
    <w:rsid w:val="008A54DF"/>
    <w:rsid w:val="008A6891"/>
    <w:rsid w:val="008B0088"/>
    <w:rsid w:val="008B0214"/>
    <w:rsid w:val="008B1B17"/>
    <w:rsid w:val="008B27DC"/>
    <w:rsid w:val="008B3FB9"/>
    <w:rsid w:val="008B4D6B"/>
    <w:rsid w:val="008B626B"/>
    <w:rsid w:val="008B6643"/>
    <w:rsid w:val="008B73A1"/>
    <w:rsid w:val="008C259A"/>
    <w:rsid w:val="008C4B0D"/>
    <w:rsid w:val="008C5366"/>
    <w:rsid w:val="008C54DF"/>
    <w:rsid w:val="008C5B67"/>
    <w:rsid w:val="008C5F01"/>
    <w:rsid w:val="008C61D0"/>
    <w:rsid w:val="008C6C31"/>
    <w:rsid w:val="008C6F06"/>
    <w:rsid w:val="008C75A2"/>
    <w:rsid w:val="008C7C63"/>
    <w:rsid w:val="008D067B"/>
    <w:rsid w:val="008D1B60"/>
    <w:rsid w:val="008D21C1"/>
    <w:rsid w:val="008D3BA7"/>
    <w:rsid w:val="008D5F66"/>
    <w:rsid w:val="008D7B08"/>
    <w:rsid w:val="008E0322"/>
    <w:rsid w:val="008E07FC"/>
    <w:rsid w:val="008E15BB"/>
    <w:rsid w:val="008E1B65"/>
    <w:rsid w:val="008E2991"/>
    <w:rsid w:val="008E30E9"/>
    <w:rsid w:val="008E465E"/>
    <w:rsid w:val="008E62CE"/>
    <w:rsid w:val="008E6933"/>
    <w:rsid w:val="008E732B"/>
    <w:rsid w:val="008E7C5E"/>
    <w:rsid w:val="008F0249"/>
    <w:rsid w:val="008F0F10"/>
    <w:rsid w:val="008F164C"/>
    <w:rsid w:val="008F48D5"/>
    <w:rsid w:val="008F50FC"/>
    <w:rsid w:val="009006D7"/>
    <w:rsid w:val="0090099E"/>
    <w:rsid w:val="009010E9"/>
    <w:rsid w:val="009014DD"/>
    <w:rsid w:val="009042D9"/>
    <w:rsid w:val="00905C3A"/>
    <w:rsid w:val="00905FC9"/>
    <w:rsid w:val="009062CE"/>
    <w:rsid w:val="00907BBB"/>
    <w:rsid w:val="00911296"/>
    <w:rsid w:val="00913D0B"/>
    <w:rsid w:val="00914152"/>
    <w:rsid w:val="009154CB"/>
    <w:rsid w:val="0091732F"/>
    <w:rsid w:val="00917438"/>
    <w:rsid w:val="009207E3"/>
    <w:rsid w:val="00920D04"/>
    <w:rsid w:val="009221E8"/>
    <w:rsid w:val="00923029"/>
    <w:rsid w:val="00923286"/>
    <w:rsid w:val="00923344"/>
    <w:rsid w:val="009234B4"/>
    <w:rsid w:val="0092567B"/>
    <w:rsid w:val="009262AE"/>
    <w:rsid w:val="00926AA4"/>
    <w:rsid w:val="009276DE"/>
    <w:rsid w:val="00927803"/>
    <w:rsid w:val="00927BC8"/>
    <w:rsid w:val="009305F6"/>
    <w:rsid w:val="00932905"/>
    <w:rsid w:val="00932EAE"/>
    <w:rsid w:val="009334B0"/>
    <w:rsid w:val="0093401D"/>
    <w:rsid w:val="009352C1"/>
    <w:rsid w:val="0093601B"/>
    <w:rsid w:val="00937F6C"/>
    <w:rsid w:val="00937FD1"/>
    <w:rsid w:val="00941865"/>
    <w:rsid w:val="009419BE"/>
    <w:rsid w:val="009430BC"/>
    <w:rsid w:val="0094537C"/>
    <w:rsid w:val="00945943"/>
    <w:rsid w:val="009462BB"/>
    <w:rsid w:val="009475FB"/>
    <w:rsid w:val="00951045"/>
    <w:rsid w:val="0095142B"/>
    <w:rsid w:val="00951538"/>
    <w:rsid w:val="00952367"/>
    <w:rsid w:val="00954103"/>
    <w:rsid w:val="009564E6"/>
    <w:rsid w:val="0095662B"/>
    <w:rsid w:val="00956860"/>
    <w:rsid w:val="009570C0"/>
    <w:rsid w:val="0096034A"/>
    <w:rsid w:val="00960B8A"/>
    <w:rsid w:val="00962134"/>
    <w:rsid w:val="00964C55"/>
    <w:rsid w:val="0096509E"/>
    <w:rsid w:val="009655C8"/>
    <w:rsid w:val="00965AD3"/>
    <w:rsid w:val="0096631A"/>
    <w:rsid w:val="00966B05"/>
    <w:rsid w:val="00966F15"/>
    <w:rsid w:val="00967010"/>
    <w:rsid w:val="00970CB8"/>
    <w:rsid w:val="009744BE"/>
    <w:rsid w:val="0097481C"/>
    <w:rsid w:val="00975A08"/>
    <w:rsid w:val="00976EE6"/>
    <w:rsid w:val="009776C1"/>
    <w:rsid w:val="009777D6"/>
    <w:rsid w:val="0097790D"/>
    <w:rsid w:val="00980122"/>
    <w:rsid w:val="009817BA"/>
    <w:rsid w:val="00983562"/>
    <w:rsid w:val="009837F8"/>
    <w:rsid w:val="0098605A"/>
    <w:rsid w:val="00986208"/>
    <w:rsid w:val="009871A6"/>
    <w:rsid w:val="00987EF7"/>
    <w:rsid w:val="00987F19"/>
    <w:rsid w:val="00990B41"/>
    <w:rsid w:val="00990DE4"/>
    <w:rsid w:val="00991C5A"/>
    <w:rsid w:val="009927DA"/>
    <w:rsid w:val="0099345E"/>
    <w:rsid w:val="00993EDB"/>
    <w:rsid w:val="009947C7"/>
    <w:rsid w:val="00994978"/>
    <w:rsid w:val="00995379"/>
    <w:rsid w:val="00996697"/>
    <w:rsid w:val="009969C8"/>
    <w:rsid w:val="0099747B"/>
    <w:rsid w:val="009A0AD8"/>
    <w:rsid w:val="009A373B"/>
    <w:rsid w:val="009A42B3"/>
    <w:rsid w:val="009A4BA3"/>
    <w:rsid w:val="009A5197"/>
    <w:rsid w:val="009A5614"/>
    <w:rsid w:val="009A5626"/>
    <w:rsid w:val="009A6C2B"/>
    <w:rsid w:val="009A7EA9"/>
    <w:rsid w:val="009B0AFC"/>
    <w:rsid w:val="009B0BFC"/>
    <w:rsid w:val="009B163D"/>
    <w:rsid w:val="009B3AE2"/>
    <w:rsid w:val="009B4D0B"/>
    <w:rsid w:val="009B5257"/>
    <w:rsid w:val="009B57D5"/>
    <w:rsid w:val="009B5DF4"/>
    <w:rsid w:val="009B5E8C"/>
    <w:rsid w:val="009B7529"/>
    <w:rsid w:val="009B76EA"/>
    <w:rsid w:val="009C0C3A"/>
    <w:rsid w:val="009C15BE"/>
    <w:rsid w:val="009C16F4"/>
    <w:rsid w:val="009C1728"/>
    <w:rsid w:val="009C2B64"/>
    <w:rsid w:val="009C401F"/>
    <w:rsid w:val="009C42E3"/>
    <w:rsid w:val="009C455F"/>
    <w:rsid w:val="009C54D7"/>
    <w:rsid w:val="009C5951"/>
    <w:rsid w:val="009C6DCD"/>
    <w:rsid w:val="009C7302"/>
    <w:rsid w:val="009C73FC"/>
    <w:rsid w:val="009C741B"/>
    <w:rsid w:val="009D287A"/>
    <w:rsid w:val="009D3E9D"/>
    <w:rsid w:val="009D4220"/>
    <w:rsid w:val="009D44C3"/>
    <w:rsid w:val="009D4B96"/>
    <w:rsid w:val="009D5BEC"/>
    <w:rsid w:val="009D7A96"/>
    <w:rsid w:val="009D7D70"/>
    <w:rsid w:val="009E0C38"/>
    <w:rsid w:val="009E1614"/>
    <w:rsid w:val="009E2366"/>
    <w:rsid w:val="009E2916"/>
    <w:rsid w:val="009E2B24"/>
    <w:rsid w:val="009E3259"/>
    <w:rsid w:val="009E3E10"/>
    <w:rsid w:val="009E55E5"/>
    <w:rsid w:val="009E56F8"/>
    <w:rsid w:val="009E587E"/>
    <w:rsid w:val="009E6D42"/>
    <w:rsid w:val="009E7365"/>
    <w:rsid w:val="009E7CE2"/>
    <w:rsid w:val="009F0097"/>
    <w:rsid w:val="009F034F"/>
    <w:rsid w:val="009F4A44"/>
    <w:rsid w:val="009F4D91"/>
    <w:rsid w:val="009F5468"/>
    <w:rsid w:val="009F5C53"/>
    <w:rsid w:val="009F616F"/>
    <w:rsid w:val="009F6D79"/>
    <w:rsid w:val="009F7EB9"/>
    <w:rsid w:val="00A00D3E"/>
    <w:rsid w:val="00A01035"/>
    <w:rsid w:val="00A01811"/>
    <w:rsid w:val="00A03578"/>
    <w:rsid w:val="00A05B3A"/>
    <w:rsid w:val="00A062C0"/>
    <w:rsid w:val="00A0657A"/>
    <w:rsid w:val="00A06716"/>
    <w:rsid w:val="00A07258"/>
    <w:rsid w:val="00A07E35"/>
    <w:rsid w:val="00A1018B"/>
    <w:rsid w:val="00A10D2A"/>
    <w:rsid w:val="00A10F5D"/>
    <w:rsid w:val="00A11C9E"/>
    <w:rsid w:val="00A1255D"/>
    <w:rsid w:val="00A12582"/>
    <w:rsid w:val="00A14AEB"/>
    <w:rsid w:val="00A156DD"/>
    <w:rsid w:val="00A1598F"/>
    <w:rsid w:val="00A171C7"/>
    <w:rsid w:val="00A205F5"/>
    <w:rsid w:val="00A20F78"/>
    <w:rsid w:val="00A21671"/>
    <w:rsid w:val="00A25EA5"/>
    <w:rsid w:val="00A27304"/>
    <w:rsid w:val="00A27F71"/>
    <w:rsid w:val="00A3064A"/>
    <w:rsid w:val="00A30800"/>
    <w:rsid w:val="00A314EF"/>
    <w:rsid w:val="00A315A9"/>
    <w:rsid w:val="00A337DE"/>
    <w:rsid w:val="00A33B06"/>
    <w:rsid w:val="00A33F32"/>
    <w:rsid w:val="00A3450E"/>
    <w:rsid w:val="00A34C0B"/>
    <w:rsid w:val="00A35A7A"/>
    <w:rsid w:val="00A35ED1"/>
    <w:rsid w:val="00A363D4"/>
    <w:rsid w:val="00A37C47"/>
    <w:rsid w:val="00A37CD4"/>
    <w:rsid w:val="00A37EA1"/>
    <w:rsid w:val="00A40714"/>
    <w:rsid w:val="00A408E2"/>
    <w:rsid w:val="00A4236D"/>
    <w:rsid w:val="00A43B48"/>
    <w:rsid w:val="00A44085"/>
    <w:rsid w:val="00A4604E"/>
    <w:rsid w:val="00A516A0"/>
    <w:rsid w:val="00A5199E"/>
    <w:rsid w:val="00A530E7"/>
    <w:rsid w:val="00A538BA"/>
    <w:rsid w:val="00A539D7"/>
    <w:rsid w:val="00A543A4"/>
    <w:rsid w:val="00A555FC"/>
    <w:rsid w:val="00A55ED6"/>
    <w:rsid w:val="00A5776C"/>
    <w:rsid w:val="00A60430"/>
    <w:rsid w:val="00A614E7"/>
    <w:rsid w:val="00A61514"/>
    <w:rsid w:val="00A623E4"/>
    <w:rsid w:val="00A633C8"/>
    <w:rsid w:val="00A63533"/>
    <w:rsid w:val="00A646CD"/>
    <w:rsid w:val="00A64E20"/>
    <w:rsid w:val="00A658FE"/>
    <w:rsid w:val="00A661B7"/>
    <w:rsid w:val="00A662D2"/>
    <w:rsid w:val="00A66B6A"/>
    <w:rsid w:val="00A66CE9"/>
    <w:rsid w:val="00A67B0B"/>
    <w:rsid w:val="00A70B59"/>
    <w:rsid w:val="00A70CB2"/>
    <w:rsid w:val="00A7125F"/>
    <w:rsid w:val="00A72112"/>
    <w:rsid w:val="00A73035"/>
    <w:rsid w:val="00A733DE"/>
    <w:rsid w:val="00A75106"/>
    <w:rsid w:val="00A764AA"/>
    <w:rsid w:val="00A76CEE"/>
    <w:rsid w:val="00A77958"/>
    <w:rsid w:val="00A77BF3"/>
    <w:rsid w:val="00A800A0"/>
    <w:rsid w:val="00A80473"/>
    <w:rsid w:val="00A807BB"/>
    <w:rsid w:val="00A811DA"/>
    <w:rsid w:val="00A81929"/>
    <w:rsid w:val="00A829E5"/>
    <w:rsid w:val="00A82A0C"/>
    <w:rsid w:val="00A842CE"/>
    <w:rsid w:val="00A84AD5"/>
    <w:rsid w:val="00A84E10"/>
    <w:rsid w:val="00A85988"/>
    <w:rsid w:val="00A87323"/>
    <w:rsid w:val="00A90F14"/>
    <w:rsid w:val="00A915FA"/>
    <w:rsid w:val="00A92960"/>
    <w:rsid w:val="00A92E53"/>
    <w:rsid w:val="00A9392C"/>
    <w:rsid w:val="00A94EB8"/>
    <w:rsid w:val="00A955F6"/>
    <w:rsid w:val="00A95A4C"/>
    <w:rsid w:val="00A960FB"/>
    <w:rsid w:val="00A968A5"/>
    <w:rsid w:val="00AA2FA5"/>
    <w:rsid w:val="00AA35B3"/>
    <w:rsid w:val="00AA3A20"/>
    <w:rsid w:val="00AA51FF"/>
    <w:rsid w:val="00AA539A"/>
    <w:rsid w:val="00AA578D"/>
    <w:rsid w:val="00AA7E83"/>
    <w:rsid w:val="00AB2415"/>
    <w:rsid w:val="00AB4100"/>
    <w:rsid w:val="00AB4E22"/>
    <w:rsid w:val="00AB7E79"/>
    <w:rsid w:val="00AC2230"/>
    <w:rsid w:val="00AC2CE7"/>
    <w:rsid w:val="00AC4366"/>
    <w:rsid w:val="00AC491C"/>
    <w:rsid w:val="00AC49D1"/>
    <w:rsid w:val="00AC63DD"/>
    <w:rsid w:val="00AC7C6A"/>
    <w:rsid w:val="00AC7DF4"/>
    <w:rsid w:val="00AC7F44"/>
    <w:rsid w:val="00AD000E"/>
    <w:rsid w:val="00AD0656"/>
    <w:rsid w:val="00AD1D82"/>
    <w:rsid w:val="00AD1FEA"/>
    <w:rsid w:val="00AD718B"/>
    <w:rsid w:val="00AD743A"/>
    <w:rsid w:val="00AD767E"/>
    <w:rsid w:val="00AD7711"/>
    <w:rsid w:val="00AE02EC"/>
    <w:rsid w:val="00AE0DE3"/>
    <w:rsid w:val="00AE15CF"/>
    <w:rsid w:val="00AE1624"/>
    <w:rsid w:val="00AE1E4C"/>
    <w:rsid w:val="00AE212D"/>
    <w:rsid w:val="00AE3599"/>
    <w:rsid w:val="00AE3773"/>
    <w:rsid w:val="00AE4EFB"/>
    <w:rsid w:val="00AE504F"/>
    <w:rsid w:val="00AE5520"/>
    <w:rsid w:val="00AE5A57"/>
    <w:rsid w:val="00AE6742"/>
    <w:rsid w:val="00AE6815"/>
    <w:rsid w:val="00AE6B5E"/>
    <w:rsid w:val="00AE7515"/>
    <w:rsid w:val="00AF02E2"/>
    <w:rsid w:val="00AF1158"/>
    <w:rsid w:val="00AF188F"/>
    <w:rsid w:val="00AF19C3"/>
    <w:rsid w:val="00AF1EC2"/>
    <w:rsid w:val="00AF4D7A"/>
    <w:rsid w:val="00AF6404"/>
    <w:rsid w:val="00AF6951"/>
    <w:rsid w:val="00B00495"/>
    <w:rsid w:val="00B00C8D"/>
    <w:rsid w:val="00B02865"/>
    <w:rsid w:val="00B036AE"/>
    <w:rsid w:val="00B03DC4"/>
    <w:rsid w:val="00B04306"/>
    <w:rsid w:val="00B056EE"/>
    <w:rsid w:val="00B058D7"/>
    <w:rsid w:val="00B05D87"/>
    <w:rsid w:val="00B06463"/>
    <w:rsid w:val="00B06E85"/>
    <w:rsid w:val="00B074BB"/>
    <w:rsid w:val="00B10179"/>
    <w:rsid w:val="00B10396"/>
    <w:rsid w:val="00B10E59"/>
    <w:rsid w:val="00B11B27"/>
    <w:rsid w:val="00B12840"/>
    <w:rsid w:val="00B12D51"/>
    <w:rsid w:val="00B136C1"/>
    <w:rsid w:val="00B13EA7"/>
    <w:rsid w:val="00B1423F"/>
    <w:rsid w:val="00B1635E"/>
    <w:rsid w:val="00B16AC2"/>
    <w:rsid w:val="00B171F7"/>
    <w:rsid w:val="00B178A0"/>
    <w:rsid w:val="00B17DE3"/>
    <w:rsid w:val="00B207FE"/>
    <w:rsid w:val="00B2174C"/>
    <w:rsid w:val="00B21DCA"/>
    <w:rsid w:val="00B22C6A"/>
    <w:rsid w:val="00B24628"/>
    <w:rsid w:val="00B25BAF"/>
    <w:rsid w:val="00B261DE"/>
    <w:rsid w:val="00B3123B"/>
    <w:rsid w:val="00B31818"/>
    <w:rsid w:val="00B334C1"/>
    <w:rsid w:val="00B33870"/>
    <w:rsid w:val="00B34F0E"/>
    <w:rsid w:val="00B34FF9"/>
    <w:rsid w:val="00B3659C"/>
    <w:rsid w:val="00B4081C"/>
    <w:rsid w:val="00B41915"/>
    <w:rsid w:val="00B42482"/>
    <w:rsid w:val="00B42777"/>
    <w:rsid w:val="00B42C08"/>
    <w:rsid w:val="00B42C12"/>
    <w:rsid w:val="00B43ECE"/>
    <w:rsid w:val="00B44035"/>
    <w:rsid w:val="00B45FB8"/>
    <w:rsid w:val="00B46465"/>
    <w:rsid w:val="00B47262"/>
    <w:rsid w:val="00B52F7A"/>
    <w:rsid w:val="00B54603"/>
    <w:rsid w:val="00B553EA"/>
    <w:rsid w:val="00B564C2"/>
    <w:rsid w:val="00B57058"/>
    <w:rsid w:val="00B57841"/>
    <w:rsid w:val="00B60794"/>
    <w:rsid w:val="00B609DD"/>
    <w:rsid w:val="00B60A8F"/>
    <w:rsid w:val="00B60E4D"/>
    <w:rsid w:val="00B61375"/>
    <w:rsid w:val="00B61D7E"/>
    <w:rsid w:val="00B62986"/>
    <w:rsid w:val="00B63116"/>
    <w:rsid w:val="00B64BDE"/>
    <w:rsid w:val="00B65103"/>
    <w:rsid w:val="00B66803"/>
    <w:rsid w:val="00B66C95"/>
    <w:rsid w:val="00B6727B"/>
    <w:rsid w:val="00B672D6"/>
    <w:rsid w:val="00B6749F"/>
    <w:rsid w:val="00B67A52"/>
    <w:rsid w:val="00B67DA3"/>
    <w:rsid w:val="00B710FE"/>
    <w:rsid w:val="00B7215F"/>
    <w:rsid w:val="00B72E5B"/>
    <w:rsid w:val="00B73D64"/>
    <w:rsid w:val="00B7634E"/>
    <w:rsid w:val="00B765D0"/>
    <w:rsid w:val="00B7724B"/>
    <w:rsid w:val="00B81065"/>
    <w:rsid w:val="00B815EE"/>
    <w:rsid w:val="00B81C01"/>
    <w:rsid w:val="00B837BA"/>
    <w:rsid w:val="00B846E8"/>
    <w:rsid w:val="00B86228"/>
    <w:rsid w:val="00B87F21"/>
    <w:rsid w:val="00B9082B"/>
    <w:rsid w:val="00B913EE"/>
    <w:rsid w:val="00B918BB"/>
    <w:rsid w:val="00B91993"/>
    <w:rsid w:val="00B94968"/>
    <w:rsid w:val="00B95526"/>
    <w:rsid w:val="00B9643F"/>
    <w:rsid w:val="00BA0ADA"/>
    <w:rsid w:val="00BA2730"/>
    <w:rsid w:val="00BA3BE7"/>
    <w:rsid w:val="00BA4370"/>
    <w:rsid w:val="00BA47C1"/>
    <w:rsid w:val="00BA5804"/>
    <w:rsid w:val="00BA59F7"/>
    <w:rsid w:val="00BA6073"/>
    <w:rsid w:val="00BA7507"/>
    <w:rsid w:val="00BA7BEB"/>
    <w:rsid w:val="00BB1474"/>
    <w:rsid w:val="00BB1545"/>
    <w:rsid w:val="00BB1E51"/>
    <w:rsid w:val="00BB2098"/>
    <w:rsid w:val="00BB245C"/>
    <w:rsid w:val="00BB2C94"/>
    <w:rsid w:val="00BB361D"/>
    <w:rsid w:val="00BB44EC"/>
    <w:rsid w:val="00BB4B47"/>
    <w:rsid w:val="00BB4F78"/>
    <w:rsid w:val="00BB5017"/>
    <w:rsid w:val="00BB53DC"/>
    <w:rsid w:val="00BB5827"/>
    <w:rsid w:val="00BB5AFA"/>
    <w:rsid w:val="00BB776E"/>
    <w:rsid w:val="00BB79B4"/>
    <w:rsid w:val="00BB7EC1"/>
    <w:rsid w:val="00BC0122"/>
    <w:rsid w:val="00BC05E5"/>
    <w:rsid w:val="00BC08D1"/>
    <w:rsid w:val="00BC0FBE"/>
    <w:rsid w:val="00BC256B"/>
    <w:rsid w:val="00BC30E7"/>
    <w:rsid w:val="00BC3901"/>
    <w:rsid w:val="00BC4840"/>
    <w:rsid w:val="00BC6A94"/>
    <w:rsid w:val="00BC752F"/>
    <w:rsid w:val="00BD1595"/>
    <w:rsid w:val="00BD2C6D"/>
    <w:rsid w:val="00BD34A4"/>
    <w:rsid w:val="00BD376C"/>
    <w:rsid w:val="00BD41EA"/>
    <w:rsid w:val="00BD44A7"/>
    <w:rsid w:val="00BD46E3"/>
    <w:rsid w:val="00BD47C0"/>
    <w:rsid w:val="00BD5041"/>
    <w:rsid w:val="00BD5BFC"/>
    <w:rsid w:val="00BD7528"/>
    <w:rsid w:val="00BD755A"/>
    <w:rsid w:val="00BE0054"/>
    <w:rsid w:val="00BE0248"/>
    <w:rsid w:val="00BE1A8C"/>
    <w:rsid w:val="00BE2F31"/>
    <w:rsid w:val="00BE3AE6"/>
    <w:rsid w:val="00BE4685"/>
    <w:rsid w:val="00BE4853"/>
    <w:rsid w:val="00BE5096"/>
    <w:rsid w:val="00BE5F9A"/>
    <w:rsid w:val="00BE6DCF"/>
    <w:rsid w:val="00BE7150"/>
    <w:rsid w:val="00BE7DBB"/>
    <w:rsid w:val="00BF0F7A"/>
    <w:rsid w:val="00BF10DA"/>
    <w:rsid w:val="00BF3E96"/>
    <w:rsid w:val="00BF4934"/>
    <w:rsid w:val="00BF4E28"/>
    <w:rsid w:val="00BF78A2"/>
    <w:rsid w:val="00C00D45"/>
    <w:rsid w:val="00C0107C"/>
    <w:rsid w:val="00C013FF"/>
    <w:rsid w:val="00C01716"/>
    <w:rsid w:val="00C01A5C"/>
    <w:rsid w:val="00C01E76"/>
    <w:rsid w:val="00C034F9"/>
    <w:rsid w:val="00C03B54"/>
    <w:rsid w:val="00C04F87"/>
    <w:rsid w:val="00C05D6D"/>
    <w:rsid w:val="00C060DD"/>
    <w:rsid w:val="00C06209"/>
    <w:rsid w:val="00C07A09"/>
    <w:rsid w:val="00C1004D"/>
    <w:rsid w:val="00C10758"/>
    <w:rsid w:val="00C118B1"/>
    <w:rsid w:val="00C11BD8"/>
    <w:rsid w:val="00C12CCE"/>
    <w:rsid w:val="00C12EB3"/>
    <w:rsid w:val="00C148AE"/>
    <w:rsid w:val="00C158C3"/>
    <w:rsid w:val="00C16A67"/>
    <w:rsid w:val="00C17800"/>
    <w:rsid w:val="00C200F3"/>
    <w:rsid w:val="00C207C8"/>
    <w:rsid w:val="00C20FF6"/>
    <w:rsid w:val="00C21446"/>
    <w:rsid w:val="00C22256"/>
    <w:rsid w:val="00C231C2"/>
    <w:rsid w:val="00C233AA"/>
    <w:rsid w:val="00C23C6C"/>
    <w:rsid w:val="00C24172"/>
    <w:rsid w:val="00C257B8"/>
    <w:rsid w:val="00C2583F"/>
    <w:rsid w:val="00C25DF4"/>
    <w:rsid w:val="00C26194"/>
    <w:rsid w:val="00C26B07"/>
    <w:rsid w:val="00C27983"/>
    <w:rsid w:val="00C27A94"/>
    <w:rsid w:val="00C300AE"/>
    <w:rsid w:val="00C31639"/>
    <w:rsid w:val="00C324CA"/>
    <w:rsid w:val="00C32BF0"/>
    <w:rsid w:val="00C33089"/>
    <w:rsid w:val="00C33B6B"/>
    <w:rsid w:val="00C341F7"/>
    <w:rsid w:val="00C3528B"/>
    <w:rsid w:val="00C355C9"/>
    <w:rsid w:val="00C37DCA"/>
    <w:rsid w:val="00C409CD"/>
    <w:rsid w:val="00C417D4"/>
    <w:rsid w:val="00C41F49"/>
    <w:rsid w:val="00C4370C"/>
    <w:rsid w:val="00C448D7"/>
    <w:rsid w:val="00C455C6"/>
    <w:rsid w:val="00C471ED"/>
    <w:rsid w:val="00C47601"/>
    <w:rsid w:val="00C502A1"/>
    <w:rsid w:val="00C50F0D"/>
    <w:rsid w:val="00C5101F"/>
    <w:rsid w:val="00C518E0"/>
    <w:rsid w:val="00C51EEC"/>
    <w:rsid w:val="00C5319D"/>
    <w:rsid w:val="00C531BD"/>
    <w:rsid w:val="00C5330D"/>
    <w:rsid w:val="00C53D53"/>
    <w:rsid w:val="00C53DAF"/>
    <w:rsid w:val="00C54D37"/>
    <w:rsid w:val="00C55379"/>
    <w:rsid w:val="00C55662"/>
    <w:rsid w:val="00C55CCB"/>
    <w:rsid w:val="00C562A5"/>
    <w:rsid w:val="00C57296"/>
    <w:rsid w:val="00C57B5E"/>
    <w:rsid w:val="00C57D73"/>
    <w:rsid w:val="00C6034D"/>
    <w:rsid w:val="00C6128C"/>
    <w:rsid w:val="00C612D6"/>
    <w:rsid w:val="00C619A0"/>
    <w:rsid w:val="00C61FBF"/>
    <w:rsid w:val="00C62915"/>
    <w:rsid w:val="00C62B5D"/>
    <w:rsid w:val="00C66C1E"/>
    <w:rsid w:val="00C675BF"/>
    <w:rsid w:val="00C67F23"/>
    <w:rsid w:val="00C70ACB"/>
    <w:rsid w:val="00C70B24"/>
    <w:rsid w:val="00C70C67"/>
    <w:rsid w:val="00C70D1B"/>
    <w:rsid w:val="00C70FE7"/>
    <w:rsid w:val="00C71284"/>
    <w:rsid w:val="00C71A88"/>
    <w:rsid w:val="00C71B81"/>
    <w:rsid w:val="00C71EED"/>
    <w:rsid w:val="00C72801"/>
    <w:rsid w:val="00C72AB9"/>
    <w:rsid w:val="00C74045"/>
    <w:rsid w:val="00C74319"/>
    <w:rsid w:val="00C75664"/>
    <w:rsid w:val="00C76A0B"/>
    <w:rsid w:val="00C76C6F"/>
    <w:rsid w:val="00C771ED"/>
    <w:rsid w:val="00C80635"/>
    <w:rsid w:val="00C80E78"/>
    <w:rsid w:val="00C8164C"/>
    <w:rsid w:val="00C848F9"/>
    <w:rsid w:val="00C8752E"/>
    <w:rsid w:val="00C878C2"/>
    <w:rsid w:val="00C91159"/>
    <w:rsid w:val="00C911E2"/>
    <w:rsid w:val="00C94BF8"/>
    <w:rsid w:val="00C94C03"/>
    <w:rsid w:val="00C94CC7"/>
    <w:rsid w:val="00C955DD"/>
    <w:rsid w:val="00C97821"/>
    <w:rsid w:val="00C97EB1"/>
    <w:rsid w:val="00CA232C"/>
    <w:rsid w:val="00CA2787"/>
    <w:rsid w:val="00CA2C59"/>
    <w:rsid w:val="00CA3009"/>
    <w:rsid w:val="00CA50DD"/>
    <w:rsid w:val="00CA516E"/>
    <w:rsid w:val="00CA5260"/>
    <w:rsid w:val="00CA59F7"/>
    <w:rsid w:val="00CA6C80"/>
    <w:rsid w:val="00CA7A77"/>
    <w:rsid w:val="00CB0A28"/>
    <w:rsid w:val="00CB0C79"/>
    <w:rsid w:val="00CB0E7E"/>
    <w:rsid w:val="00CB158F"/>
    <w:rsid w:val="00CB1ADC"/>
    <w:rsid w:val="00CB1EE0"/>
    <w:rsid w:val="00CB2446"/>
    <w:rsid w:val="00CB29D8"/>
    <w:rsid w:val="00CB2D83"/>
    <w:rsid w:val="00CB4729"/>
    <w:rsid w:val="00CB685E"/>
    <w:rsid w:val="00CB6AB3"/>
    <w:rsid w:val="00CC0008"/>
    <w:rsid w:val="00CC0FAE"/>
    <w:rsid w:val="00CC14D7"/>
    <w:rsid w:val="00CC2C0F"/>
    <w:rsid w:val="00CC2C6B"/>
    <w:rsid w:val="00CC4827"/>
    <w:rsid w:val="00CC4AE4"/>
    <w:rsid w:val="00CC4D38"/>
    <w:rsid w:val="00CC4DC3"/>
    <w:rsid w:val="00CC4ECC"/>
    <w:rsid w:val="00CC5CA4"/>
    <w:rsid w:val="00CC5D4C"/>
    <w:rsid w:val="00CD005A"/>
    <w:rsid w:val="00CD0468"/>
    <w:rsid w:val="00CD05D3"/>
    <w:rsid w:val="00CD0D33"/>
    <w:rsid w:val="00CD249C"/>
    <w:rsid w:val="00CD2E9C"/>
    <w:rsid w:val="00CD4B23"/>
    <w:rsid w:val="00CD716C"/>
    <w:rsid w:val="00CD725C"/>
    <w:rsid w:val="00CE14F8"/>
    <w:rsid w:val="00CE17F6"/>
    <w:rsid w:val="00CE1956"/>
    <w:rsid w:val="00CE19EB"/>
    <w:rsid w:val="00CE23E6"/>
    <w:rsid w:val="00CE3161"/>
    <w:rsid w:val="00CE4349"/>
    <w:rsid w:val="00CE73C7"/>
    <w:rsid w:val="00CE78B2"/>
    <w:rsid w:val="00CF08E6"/>
    <w:rsid w:val="00CF1060"/>
    <w:rsid w:val="00CF37C7"/>
    <w:rsid w:val="00CF4B5D"/>
    <w:rsid w:val="00CF4E23"/>
    <w:rsid w:val="00CF55A9"/>
    <w:rsid w:val="00CF744F"/>
    <w:rsid w:val="00CF795A"/>
    <w:rsid w:val="00CF79E1"/>
    <w:rsid w:val="00CF7B03"/>
    <w:rsid w:val="00D00409"/>
    <w:rsid w:val="00D00609"/>
    <w:rsid w:val="00D00863"/>
    <w:rsid w:val="00D00D05"/>
    <w:rsid w:val="00D01178"/>
    <w:rsid w:val="00D02A64"/>
    <w:rsid w:val="00D02C1D"/>
    <w:rsid w:val="00D0310C"/>
    <w:rsid w:val="00D03822"/>
    <w:rsid w:val="00D043E7"/>
    <w:rsid w:val="00D05A9F"/>
    <w:rsid w:val="00D068D2"/>
    <w:rsid w:val="00D06DD2"/>
    <w:rsid w:val="00D07B9F"/>
    <w:rsid w:val="00D11F0C"/>
    <w:rsid w:val="00D1366F"/>
    <w:rsid w:val="00D13EDD"/>
    <w:rsid w:val="00D142FB"/>
    <w:rsid w:val="00D1550D"/>
    <w:rsid w:val="00D15615"/>
    <w:rsid w:val="00D15C78"/>
    <w:rsid w:val="00D15EA6"/>
    <w:rsid w:val="00D16049"/>
    <w:rsid w:val="00D161F8"/>
    <w:rsid w:val="00D16390"/>
    <w:rsid w:val="00D2179C"/>
    <w:rsid w:val="00D22D83"/>
    <w:rsid w:val="00D25B8E"/>
    <w:rsid w:val="00D265B7"/>
    <w:rsid w:val="00D2790A"/>
    <w:rsid w:val="00D3044E"/>
    <w:rsid w:val="00D30792"/>
    <w:rsid w:val="00D31126"/>
    <w:rsid w:val="00D34616"/>
    <w:rsid w:val="00D3532B"/>
    <w:rsid w:val="00D364AB"/>
    <w:rsid w:val="00D40163"/>
    <w:rsid w:val="00D40B72"/>
    <w:rsid w:val="00D42618"/>
    <w:rsid w:val="00D435E3"/>
    <w:rsid w:val="00D43945"/>
    <w:rsid w:val="00D4612D"/>
    <w:rsid w:val="00D4644A"/>
    <w:rsid w:val="00D46ECD"/>
    <w:rsid w:val="00D47A1E"/>
    <w:rsid w:val="00D50577"/>
    <w:rsid w:val="00D50943"/>
    <w:rsid w:val="00D51582"/>
    <w:rsid w:val="00D524B8"/>
    <w:rsid w:val="00D53C65"/>
    <w:rsid w:val="00D54261"/>
    <w:rsid w:val="00D54652"/>
    <w:rsid w:val="00D557DF"/>
    <w:rsid w:val="00D56159"/>
    <w:rsid w:val="00D56745"/>
    <w:rsid w:val="00D56929"/>
    <w:rsid w:val="00D56F82"/>
    <w:rsid w:val="00D56FCB"/>
    <w:rsid w:val="00D57FD6"/>
    <w:rsid w:val="00D602AB"/>
    <w:rsid w:val="00D60554"/>
    <w:rsid w:val="00D6087D"/>
    <w:rsid w:val="00D60C99"/>
    <w:rsid w:val="00D60E1B"/>
    <w:rsid w:val="00D615D9"/>
    <w:rsid w:val="00D61E97"/>
    <w:rsid w:val="00D625E5"/>
    <w:rsid w:val="00D6361D"/>
    <w:rsid w:val="00D64358"/>
    <w:rsid w:val="00D67F30"/>
    <w:rsid w:val="00D70838"/>
    <w:rsid w:val="00D71B92"/>
    <w:rsid w:val="00D72970"/>
    <w:rsid w:val="00D72CE4"/>
    <w:rsid w:val="00D732B4"/>
    <w:rsid w:val="00D73EB5"/>
    <w:rsid w:val="00D743DE"/>
    <w:rsid w:val="00D744B0"/>
    <w:rsid w:val="00D745EA"/>
    <w:rsid w:val="00D74684"/>
    <w:rsid w:val="00D808F9"/>
    <w:rsid w:val="00D81CB5"/>
    <w:rsid w:val="00D82C6F"/>
    <w:rsid w:val="00D83793"/>
    <w:rsid w:val="00D86987"/>
    <w:rsid w:val="00D87B39"/>
    <w:rsid w:val="00D87FC5"/>
    <w:rsid w:val="00D90583"/>
    <w:rsid w:val="00D919B5"/>
    <w:rsid w:val="00D91D99"/>
    <w:rsid w:val="00D924E6"/>
    <w:rsid w:val="00D92CCD"/>
    <w:rsid w:val="00D94881"/>
    <w:rsid w:val="00D94B01"/>
    <w:rsid w:val="00D95779"/>
    <w:rsid w:val="00D95C2E"/>
    <w:rsid w:val="00D966EC"/>
    <w:rsid w:val="00D9680B"/>
    <w:rsid w:val="00D96881"/>
    <w:rsid w:val="00D96ACB"/>
    <w:rsid w:val="00D96F01"/>
    <w:rsid w:val="00D972EF"/>
    <w:rsid w:val="00D97864"/>
    <w:rsid w:val="00DA0D39"/>
    <w:rsid w:val="00DA1D68"/>
    <w:rsid w:val="00DA2909"/>
    <w:rsid w:val="00DA3F47"/>
    <w:rsid w:val="00DA3F4F"/>
    <w:rsid w:val="00DA5307"/>
    <w:rsid w:val="00DA6478"/>
    <w:rsid w:val="00DA6D44"/>
    <w:rsid w:val="00DA7DBB"/>
    <w:rsid w:val="00DB0368"/>
    <w:rsid w:val="00DB0BE7"/>
    <w:rsid w:val="00DB19BB"/>
    <w:rsid w:val="00DB3BB5"/>
    <w:rsid w:val="00DB4443"/>
    <w:rsid w:val="00DB4687"/>
    <w:rsid w:val="00DB50EC"/>
    <w:rsid w:val="00DB5AC8"/>
    <w:rsid w:val="00DB6EE1"/>
    <w:rsid w:val="00DB7280"/>
    <w:rsid w:val="00DC0581"/>
    <w:rsid w:val="00DC351E"/>
    <w:rsid w:val="00DC55AF"/>
    <w:rsid w:val="00DC66FA"/>
    <w:rsid w:val="00DC6962"/>
    <w:rsid w:val="00DC6DED"/>
    <w:rsid w:val="00DC7330"/>
    <w:rsid w:val="00DC7AA9"/>
    <w:rsid w:val="00DD06DD"/>
    <w:rsid w:val="00DD0733"/>
    <w:rsid w:val="00DD0A1E"/>
    <w:rsid w:val="00DD0FF9"/>
    <w:rsid w:val="00DD1521"/>
    <w:rsid w:val="00DD1C26"/>
    <w:rsid w:val="00DD302B"/>
    <w:rsid w:val="00DD3773"/>
    <w:rsid w:val="00DD5834"/>
    <w:rsid w:val="00DE1DF5"/>
    <w:rsid w:val="00DE2A7B"/>
    <w:rsid w:val="00DE34AD"/>
    <w:rsid w:val="00DE55C2"/>
    <w:rsid w:val="00DE6751"/>
    <w:rsid w:val="00DE70B3"/>
    <w:rsid w:val="00DF1AA8"/>
    <w:rsid w:val="00DF2A10"/>
    <w:rsid w:val="00DF38B1"/>
    <w:rsid w:val="00DF38D2"/>
    <w:rsid w:val="00DF3C68"/>
    <w:rsid w:val="00DF5FBD"/>
    <w:rsid w:val="00DF71A0"/>
    <w:rsid w:val="00DF7801"/>
    <w:rsid w:val="00DF7E5B"/>
    <w:rsid w:val="00E0155E"/>
    <w:rsid w:val="00E016BD"/>
    <w:rsid w:val="00E018D7"/>
    <w:rsid w:val="00E039BC"/>
    <w:rsid w:val="00E04C2A"/>
    <w:rsid w:val="00E11F04"/>
    <w:rsid w:val="00E12F54"/>
    <w:rsid w:val="00E13989"/>
    <w:rsid w:val="00E13E94"/>
    <w:rsid w:val="00E149D7"/>
    <w:rsid w:val="00E14A02"/>
    <w:rsid w:val="00E1501C"/>
    <w:rsid w:val="00E15368"/>
    <w:rsid w:val="00E17C5D"/>
    <w:rsid w:val="00E21417"/>
    <w:rsid w:val="00E21AA7"/>
    <w:rsid w:val="00E22047"/>
    <w:rsid w:val="00E232DA"/>
    <w:rsid w:val="00E24599"/>
    <w:rsid w:val="00E25D5B"/>
    <w:rsid w:val="00E26BAB"/>
    <w:rsid w:val="00E26CB7"/>
    <w:rsid w:val="00E2702C"/>
    <w:rsid w:val="00E3014F"/>
    <w:rsid w:val="00E3054C"/>
    <w:rsid w:val="00E30BCE"/>
    <w:rsid w:val="00E31BFE"/>
    <w:rsid w:val="00E33BE2"/>
    <w:rsid w:val="00E352C4"/>
    <w:rsid w:val="00E35365"/>
    <w:rsid w:val="00E366D2"/>
    <w:rsid w:val="00E3674A"/>
    <w:rsid w:val="00E37900"/>
    <w:rsid w:val="00E424C8"/>
    <w:rsid w:val="00E42D7B"/>
    <w:rsid w:val="00E442CB"/>
    <w:rsid w:val="00E45667"/>
    <w:rsid w:val="00E5070F"/>
    <w:rsid w:val="00E520A3"/>
    <w:rsid w:val="00E520C2"/>
    <w:rsid w:val="00E5241D"/>
    <w:rsid w:val="00E53A56"/>
    <w:rsid w:val="00E54B3C"/>
    <w:rsid w:val="00E56B11"/>
    <w:rsid w:val="00E62972"/>
    <w:rsid w:val="00E633B3"/>
    <w:rsid w:val="00E63EAB"/>
    <w:rsid w:val="00E64D11"/>
    <w:rsid w:val="00E65A2E"/>
    <w:rsid w:val="00E65DBA"/>
    <w:rsid w:val="00E678DC"/>
    <w:rsid w:val="00E70D8B"/>
    <w:rsid w:val="00E70EB2"/>
    <w:rsid w:val="00E715AE"/>
    <w:rsid w:val="00E725C5"/>
    <w:rsid w:val="00E751D0"/>
    <w:rsid w:val="00E7642C"/>
    <w:rsid w:val="00E77D7C"/>
    <w:rsid w:val="00E806D5"/>
    <w:rsid w:val="00E82C7F"/>
    <w:rsid w:val="00E83084"/>
    <w:rsid w:val="00E84165"/>
    <w:rsid w:val="00E847C1"/>
    <w:rsid w:val="00E84ACC"/>
    <w:rsid w:val="00E8767B"/>
    <w:rsid w:val="00E878A0"/>
    <w:rsid w:val="00E87FAC"/>
    <w:rsid w:val="00E920D3"/>
    <w:rsid w:val="00E93373"/>
    <w:rsid w:val="00E94955"/>
    <w:rsid w:val="00E95436"/>
    <w:rsid w:val="00E962FC"/>
    <w:rsid w:val="00E96591"/>
    <w:rsid w:val="00E9748A"/>
    <w:rsid w:val="00E9789F"/>
    <w:rsid w:val="00EA1C58"/>
    <w:rsid w:val="00EA3A6D"/>
    <w:rsid w:val="00EA3A73"/>
    <w:rsid w:val="00EA3BFC"/>
    <w:rsid w:val="00EA458C"/>
    <w:rsid w:val="00EA4E98"/>
    <w:rsid w:val="00EA72E7"/>
    <w:rsid w:val="00EA739D"/>
    <w:rsid w:val="00EB08B2"/>
    <w:rsid w:val="00EB1933"/>
    <w:rsid w:val="00EB36A3"/>
    <w:rsid w:val="00EB4979"/>
    <w:rsid w:val="00EB49CF"/>
    <w:rsid w:val="00EB4EF1"/>
    <w:rsid w:val="00EB572E"/>
    <w:rsid w:val="00EB668D"/>
    <w:rsid w:val="00EB6FC4"/>
    <w:rsid w:val="00EB7C8A"/>
    <w:rsid w:val="00EC064B"/>
    <w:rsid w:val="00EC0D6F"/>
    <w:rsid w:val="00EC1FB9"/>
    <w:rsid w:val="00EC25BA"/>
    <w:rsid w:val="00EC34D7"/>
    <w:rsid w:val="00EC3F1E"/>
    <w:rsid w:val="00EC410B"/>
    <w:rsid w:val="00EC4548"/>
    <w:rsid w:val="00EC496C"/>
    <w:rsid w:val="00EC71F6"/>
    <w:rsid w:val="00ED0754"/>
    <w:rsid w:val="00ED0E86"/>
    <w:rsid w:val="00ED1277"/>
    <w:rsid w:val="00ED287F"/>
    <w:rsid w:val="00ED5155"/>
    <w:rsid w:val="00ED6E3C"/>
    <w:rsid w:val="00ED752F"/>
    <w:rsid w:val="00EE0CD5"/>
    <w:rsid w:val="00EE1486"/>
    <w:rsid w:val="00EE1BDC"/>
    <w:rsid w:val="00EE23C5"/>
    <w:rsid w:val="00EE3C8B"/>
    <w:rsid w:val="00EE4FC4"/>
    <w:rsid w:val="00EE5AB1"/>
    <w:rsid w:val="00EE705C"/>
    <w:rsid w:val="00EE739B"/>
    <w:rsid w:val="00EF160B"/>
    <w:rsid w:val="00EF23C4"/>
    <w:rsid w:val="00EF715F"/>
    <w:rsid w:val="00EF716C"/>
    <w:rsid w:val="00F00948"/>
    <w:rsid w:val="00F00F8F"/>
    <w:rsid w:val="00F019B8"/>
    <w:rsid w:val="00F02A66"/>
    <w:rsid w:val="00F0393F"/>
    <w:rsid w:val="00F05359"/>
    <w:rsid w:val="00F06036"/>
    <w:rsid w:val="00F061BE"/>
    <w:rsid w:val="00F0640F"/>
    <w:rsid w:val="00F0779A"/>
    <w:rsid w:val="00F10282"/>
    <w:rsid w:val="00F10C8F"/>
    <w:rsid w:val="00F110B6"/>
    <w:rsid w:val="00F12905"/>
    <w:rsid w:val="00F14131"/>
    <w:rsid w:val="00F143C9"/>
    <w:rsid w:val="00F14B77"/>
    <w:rsid w:val="00F162B2"/>
    <w:rsid w:val="00F1672F"/>
    <w:rsid w:val="00F17117"/>
    <w:rsid w:val="00F20D03"/>
    <w:rsid w:val="00F213AE"/>
    <w:rsid w:val="00F226FA"/>
    <w:rsid w:val="00F22E78"/>
    <w:rsid w:val="00F230CF"/>
    <w:rsid w:val="00F233F2"/>
    <w:rsid w:val="00F24496"/>
    <w:rsid w:val="00F253FA"/>
    <w:rsid w:val="00F25C5A"/>
    <w:rsid w:val="00F25C68"/>
    <w:rsid w:val="00F276C3"/>
    <w:rsid w:val="00F27BD7"/>
    <w:rsid w:val="00F31D01"/>
    <w:rsid w:val="00F32648"/>
    <w:rsid w:val="00F329B9"/>
    <w:rsid w:val="00F329E4"/>
    <w:rsid w:val="00F3444E"/>
    <w:rsid w:val="00F35631"/>
    <w:rsid w:val="00F35947"/>
    <w:rsid w:val="00F35F2E"/>
    <w:rsid w:val="00F360EA"/>
    <w:rsid w:val="00F370C0"/>
    <w:rsid w:val="00F375A4"/>
    <w:rsid w:val="00F37A28"/>
    <w:rsid w:val="00F37F57"/>
    <w:rsid w:val="00F40EBD"/>
    <w:rsid w:val="00F42B7B"/>
    <w:rsid w:val="00F42BAD"/>
    <w:rsid w:val="00F467FE"/>
    <w:rsid w:val="00F47A70"/>
    <w:rsid w:val="00F50B89"/>
    <w:rsid w:val="00F520E9"/>
    <w:rsid w:val="00F53CDF"/>
    <w:rsid w:val="00F549CC"/>
    <w:rsid w:val="00F57B79"/>
    <w:rsid w:val="00F612B8"/>
    <w:rsid w:val="00F63434"/>
    <w:rsid w:val="00F63547"/>
    <w:rsid w:val="00F64436"/>
    <w:rsid w:val="00F655FD"/>
    <w:rsid w:val="00F658C2"/>
    <w:rsid w:val="00F7033E"/>
    <w:rsid w:val="00F70FA7"/>
    <w:rsid w:val="00F72043"/>
    <w:rsid w:val="00F74244"/>
    <w:rsid w:val="00F750F1"/>
    <w:rsid w:val="00F80488"/>
    <w:rsid w:val="00F80EA0"/>
    <w:rsid w:val="00F81167"/>
    <w:rsid w:val="00F855BE"/>
    <w:rsid w:val="00F85952"/>
    <w:rsid w:val="00F87D5D"/>
    <w:rsid w:val="00F91960"/>
    <w:rsid w:val="00F9263D"/>
    <w:rsid w:val="00F92F75"/>
    <w:rsid w:val="00F94134"/>
    <w:rsid w:val="00F94418"/>
    <w:rsid w:val="00F946F3"/>
    <w:rsid w:val="00F9647D"/>
    <w:rsid w:val="00F9682A"/>
    <w:rsid w:val="00F96EA5"/>
    <w:rsid w:val="00FA0B5D"/>
    <w:rsid w:val="00FA12D4"/>
    <w:rsid w:val="00FA208D"/>
    <w:rsid w:val="00FA2F3E"/>
    <w:rsid w:val="00FA37F7"/>
    <w:rsid w:val="00FA4B85"/>
    <w:rsid w:val="00FA4C75"/>
    <w:rsid w:val="00FA4EE5"/>
    <w:rsid w:val="00FB1C24"/>
    <w:rsid w:val="00FB1ED7"/>
    <w:rsid w:val="00FB3435"/>
    <w:rsid w:val="00FB3C3B"/>
    <w:rsid w:val="00FB40E5"/>
    <w:rsid w:val="00FB425F"/>
    <w:rsid w:val="00FB5199"/>
    <w:rsid w:val="00FB593E"/>
    <w:rsid w:val="00FB72BA"/>
    <w:rsid w:val="00FC019C"/>
    <w:rsid w:val="00FC0B3F"/>
    <w:rsid w:val="00FC0DCE"/>
    <w:rsid w:val="00FC149A"/>
    <w:rsid w:val="00FC2454"/>
    <w:rsid w:val="00FC2A59"/>
    <w:rsid w:val="00FC351D"/>
    <w:rsid w:val="00FC3BAA"/>
    <w:rsid w:val="00FC3CE4"/>
    <w:rsid w:val="00FC4F8C"/>
    <w:rsid w:val="00FC707F"/>
    <w:rsid w:val="00FD0DA4"/>
    <w:rsid w:val="00FD2961"/>
    <w:rsid w:val="00FD3EA1"/>
    <w:rsid w:val="00FD4757"/>
    <w:rsid w:val="00FD60C4"/>
    <w:rsid w:val="00FD6B4F"/>
    <w:rsid w:val="00FE1BB2"/>
    <w:rsid w:val="00FE2243"/>
    <w:rsid w:val="00FE248B"/>
    <w:rsid w:val="00FE27FE"/>
    <w:rsid w:val="00FE2AA3"/>
    <w:rsid w:val="00FE34ED"/>
    <w:rsid w:val="00FE4B30"/>
    <w:rsid w:val="00FE5184"/>
    <w:rsid w:val="00FE600D"/>
    <w:rsid w:val="00FE7C76"/>
    <w:rsid w:val="00FE7F46"/>
    <w:rsid w:val="00FF0696"/>
    <w:rsid w:val="00FF090C"/>
    <w:rsid w:val="00FF0B8F"/>
    <w:rsid w:val="00FF1A81"/>
    <w:rsid w:val="00FF2179"/>
    <w:rsid w:val="00FF4487"/>
    <w:rsid w:val="00FF5611"/>
    <w:rsid w:val="00FF5AF9"/>
    <w:rsid w:val="00FF61B6"/>
    <w:rsid w:val="00FF6D67"/>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rules v:ext="edit">
        <o:r id="V:Rule3" type="connector" idref="#AutoShape 105"/>
        <o:r id="V:Rule4"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83"/>
    <w:rPr>
      <w:sz w:val="24"/>
      <w:szCs w:val="24"/>
    </w:rPr>
  </w:style>
  <w:style w:type="paragraph" w:styleId="2">
    <w:name w:val="heading 2"/>
    <w:basedOn w:val="a"/>
    <w:next w:val="a"/>
    <w:qFormat/>
    <w:rsid w:val="00AA7E8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3C68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A7E83"/>
    <w:pPr>
      <w:spacing w:line="360" w:lineRule="auto"/>
      <w:ind w:firstLine="708"/>
      <w:jc w:val="both"/>
    </w:pPr>
    <w:rPr>
      <w:rFonts w:ascii="Times New Roman CYR" w:hAnsi="Times New Roman CYR"/>
      <w:b/>
      <w:bCs/>
      <w:spacing w:val="20"/>
      <w:sz w:val="28"/>
      <w:szCs w:val="28"/>
    </w:rPr>
  </w:style>
  <w:style w:type="paragraph" w:customStyle="1" w:styleId="Style2">
    <w:name w:val="Style2"/>
    <w:basedOn w:val="a"/>
    <w:rsid w:val="00AA7E83"/>
    <w:pPr>
      <w:widowControl w:val="0"/>
      <w:autoSpaceDE w:val="0"/>
      <w:autoSpaceDN w:val="0"/>
      <w:adjustRightInd w:val="0"/>
      <w:spacing w:line="283" w:lineRule="exact"/>
      <w:jc w:val="center"/>
    </w:pPr>
  </w:style>
  <w:style w:type="character" w:customStyle="1" w:styleId="FontStyle43">
    <w:name w:val="Font Style43"/>
    <w:rsid w:val="00AA7E83"/>
    <w:rPr>
      <w:rFonts w:ascii="Times New Roman" w:hAnsi="Times New Roman" w:cs="Times New Roman"/>
      <w:sz w:val="22"/>
      <w:szCs w:val="22"/>
    </w:rPr>
  </w:style>
  <w:style w:type="character" w:customStyle="1" w:styleId="FontStyle36">
    <w:name w:val="Font Style36"/>
    <w:rsid w:val="00AA7E83"/>
    <w:rPr>
      <w:rFonts w:ascii="Times New Roman" w:hAnsi="Times New Roman" w:cs="Times New Roman"/>
      <w:b/>
      <w:bCs/>
      <w:sz w:val="26"/>
      <w:szCs w:val="26"/>
    </w:rPr>
  </w:style>
  <w:style w:type="paragraph" w:styleId="a3">
    <w:name w:val="Title"/>
    <w:basedOn w:val="a"/>
    <w:link w:val="a4"/>
    <w:uiPriority w:val="10"/>
    <w:qFormat/>
    <w:rsid w:val="00AA7E83"/>
    <w:pPr>
      <w:spacing w:line="360" w:lineRule="auto"/>
      <w:jc w:val="center"/>
    </w:pPr>
    <w:rPr>
      <w:b/>
      <w:sz w:val="28"/>
      <w:szCs w:val="20"/>
    </w:rPr>
  </w:style>
  <w:style w:type="table" w:styleId="a5">
    <w:name w:val="Table Grid"/>
    <w:basedOn w:val="a1"/>
    <w:uiPriority w:val="59"/>
    <w:rsid w:val="00AA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B765D0"/>
    <w:pPr>
      <w:spacing w:after="120"/>
    </w:p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Знак"/>
    <w:basedOn w:val="a"/>
    <w:rsid w:val="00B765D0"/>
    <w:pPr>
      <w:ind w:firstLine="709"/>
      <w:jc w:val="both"/>
    </w:p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Знак"/>
    <w:basedOn w:val="a"/>
    <w:rsid w:val="00ED0754"/>
    <w:pPr>
      <w:ind w:firstLine="709"/>
      <w:jc w:val="both"/>
    </w:pPr>
  </w:style>
  <w:style w:type="paragraph" w:styleId="a7">
    <w:name w:val="Block Text"/>
    <w:basedOn w:val="a"/>
    <w:rsid w:val="006D3E73"/>
    <w:pPr>
      <w:ind w:left="288" w:right="-1" w:hanging="288"/>
      <w:jc w:val="both"/>
    </w:pPr>
    <w:rPr>
      <w:szCs w:val="20"/>
    </w:rPr>
  </w:style>
  <w:style w:type="paragraph" w:customStyle="1" w:styleId="Iniiaiieoaeno">
    <w:name w:val="Iniiaiie oaeno"/>
    <w:basedOn w:val="a"/>
    <w:rsid w:val="005B5FCD"/>
    <w:pPr>
      <w:overflowPunct w:val="0"/>
      <w:autoSpaceDE w:val="0"/>
      <w:autoSpaceDN w:val="0"/>
      <w:adjustRightInd w:val="0"/>
      <w:spacing w:after="120"/>
      <w:textAlignment w:val="baseline"/>
    </w:pPr>
    <w:rPr>
      <w:sz w:val="20"/>
      <w:szCs w:val="20"/>
    </w:rPr>
  </w:style>
  <w:style w:type="paragraph" w:customStyle="1" w:styleId="a8">
    <w:name w:val="Знак Знак Знак Знак Знак Знак"/>
    <w:basedOn w:val="a"/>
    <w:rsid w:val="000E287A"/>
    <w:rPr>
      <w:rFonts w:ascii="Verdana" w:hAnsi="Verdana"/>
      <w:lang w:val="en-US" w:eastAsia="en-US"/>
    </w:rPr>
  </w:style>
  <w:style w:type="paragraph" w:styleId="a9">
    <w:name w:val="header"/>
    <w:basedOn w:val="a"/>
    <w:link w:val="aa"/>
    <w:uiPriority w:val="99"/>
    <w:rsid w:val="00B64BDE"/>
    <w:pPr>
      <w:tabs>
        <w:tab w:val="center" w:pos="4677"/>
        <w:tab w:val="right" w:pos="9355"/>
      </w:tabs>
    </w:pPr>
  </w:style>
  <w:style w:type="character" w:customStyle="1" w:styleId="aa">
    <w:name w:val="Верхний колонтитул Знак"/>
    <w:link w:val="a9"/>
    <w:uiPriority w:val="99"/>
    <w:rsid w:val="00B64BDE"/>
    <w:rPr>
      <w:sz w:val="24"/>
      <w:szCs w:val="24"/>
    </w:rPr>
  </w:style>
  <w:style w:type="paragraph" w:styleId="ab">
    <w:name w:val="footer"/>
    <w:basedOn w:val="a"/>
    <w:link w:val="ac"/>
    <w:uiPriority w:val="99"/>
    <w:rsid w:val="00B64BDE"/>
    <w:pPr>
      <w:tabs>
        <w:tab w:val="center" w:pos="4677"/>
        <w:tab w:val="right" w:pos="9355"/>
      </w:tabs>
    </w:pPr>
  </w:style>
  <w:style w:type="character" w:customStyle="1" w:styleId="ac">
    <w:name w:val="Нижний колонтитул Знак"/>
    <w:link w:val="ab"/>
    <w:uiPriority w:val="99"/>
    <w:rsid w:val="00B64BDE"/>
    <w:rPr>
      <w:sz w:val="24"/>
      <w:szCs w:val="24"/>
    </w:rPr>
  </w:style>
  <w:style w:type="character" w:customStyle="1" w:styleId="ad">
    <w:name w:val="Основной текст_"/>
    <w:link w:val="29"/>
    <w:locked/>
    <w:rsid w:val="004D56C0"/>
    <w:rPr>
      <w:sz w:val="27"/>
      <w:szCs w:val="27"/>
      <w:shd w:val="clear" w:color="auto" w:fill="FFFFFF"/>
    </w:rPr>
  </w:style>
  <w:style w:type="paragraph" w:customStyle="1" w:styleId="29">
    <w:name w:val="Основной текст29"/>
    <w:basedOn w:val="a"/>
    <w:link w:val="ad"/>
    <w:rsid w:val="004D56C0"/>
    <w:pPr>
      <w:shd w:val="clear" w:color="auto" w:fill="FFFFFF"/>
      <w:spacing w:line="490" w:lineRule="exact"/>
      <w:ind w:hanging="360"/>
      <w:jc w:val="right"/>
    </w:pPr>
    <w:rPr>
      <w:sz w:val="27"/>
      <w:szCs w:val="27"/>
    </w:rPr>
  </w:style>
  <w:style w:type="paragraph" w:customStyle="1" w:styleId="ae">
    <w:name w:val="Знак Знак Знак Знак"/>
    <w:basedOn w:val="a"/>
    <w:rsid w:val="00190D20"/>
    <w:rPr>
      <w:rFonts w:ascii="Verdana" w:hAnsi="Verdana" w:cs="Verdana"/>
      <w:sz w:val="20"/>
      <w:szCs w:val="20"/>
      <w:lang w:val="en-US" w:eastAsia="en-US"/>
    </w:rPr>
  </w:style>
  <w:style w:type="paragraph" w:styleId="af">
    <w:name w:val="Balloon Text"/>
    <w:basedOn w:val="a"/>
    <w:link w:val="af0"/>
    <w:rsid w:val="0035001C"/>
    <w:rPr>
      <w:rFonts w:ascii="Tahoma" w:hAnsi="Tahoma" w:cs="Tahoma"/>
      <w:sz w:val="16"/>
      <w:szCs w:val="16"/>
    </w:rPr>
  </w:style>
  <w:style w:type="character" w:customStyle="1" w:styleId="af0">
    <w:name w:val="Текст выноски Знак"/>
    <w:link w:val="af"/>
    <w:rsid w:val="0035001C"/>
    <w:rPr>
      <w:rFonts w:ascii="Tahoma" w:hAnsi="Tahoma" w:cs="Tahoma"/>
      <w:sz w:val="16"/>
      <w:szCs w:val="16"/>
    </w:rPr>
  </w:style>
  <w:style w:type="paragraph" w:customStyle="1" w:styleId="af1">
    <w:name w:val="Знак Знак Знак Знак"/>
    <w:basedOn w:val="a"/>
    <w:rsid w:val="00033225"/>
    <w:rPr>
      <w:rFonts w:ascii="Verdana" w:hAnsi="Verdana" w:cs="Verdana"/>
      <w:sz w:val="20"/>
      <w:szCs w:val="20"/>
      <w:lang w:val="en-US" w:eastAsia="en-US"/>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w:basedOn w:val="a"/>
    <w:rsid w:val="000C4080"/>
    <w:pPr>
      <w:ind w:firstLine="709"/>
      <w:jc w:val="both"/>
    </w:pPr>
  </w:style>
  <w:style w:type="paragraph" w:styleId="af2">
    <w:name w:val="List Paragraph"/>
    <w:basedOn w:val="a"/>
    <w:link w:val="af3"/>
    <w:uiPriority w:val="34"/>
    <w:qFormat/>
    <w:rsid w:val="00870F33"/>
    <w:pPr>
      <w:ind w:left="720"/>
      <w:contextualSpacing/>
    </w:pPr>
  </w:style>
  <w:style w:type="character" w:customStyle="1" w:styleId="a4">
    <w:name w:val="Название Знак"/>
    <w:basedOn w:val="a0"/>
    <w:link w:val="a3"/>
    <w:uiPriority w:val="10"/>
    <w:rsid w:val="003E396D"/>
    <w:rPr>
      <w:b/>
      <w:sz w:val="28"/>
    </w:rPr>
  </w:style>
  <w:style w:type="character" w:styleId="af4">
    <w:name w:val="Hyperlink"/>
    <w:basedOn w:val="a0"/>
    <w:unhideWhenUsed/>
    <w:rsid w:val="00951045"/>
    <w:rPr>
      <w:color w:val="0000FF" w:themeColor="hyperlink"/>
      <w:u w:val="single"/>
    </w:rPr>
  </w:style>
  <w:style w:type="paragraph" w:customStyle="1" w:styleId="999">
    <w:name w:val="999. Реферат"/>
    <w:basedOn w:val="a"/>
    <w:uiPriority w:val="99"/>
    <w:rsid w:val="00B57841"/>
    <w:pPr>
      <w:autoSpaceDE w:val="0"/>
      <w:autoSpaceDN w:val="0"/>
      <w:adjustRightInd w:val="0"/>
      <w:ind w:firstLine="283"/>
      <w:jc w:val="both"/>
    </w:pPr>
    <w:rPr>
      <w:rFonts w:ascii="TimesET" w:hAnsi="TimesET" w:cs="TimesET"/>
      <w:sz w:val="18"/>
      <w:szCs w:val="18"/>
    </w:rPr>
  </w:style>
  <w:style w:type="character" w:customStyle="1" w:styleId="40">
    <w:name w:val="Заголовок 4 Знак"/>
    <w:basedOn w:val="a0"/>
    <w:link w:val="4"/>
    <w:semiHidden/>
    <w:rsid w:val="003C6831"/>
    <w:rPr>
      <w:rFonts w:asciiTheme="majorHAnsi" w:eastAsiaTheme="majorEastAsia" w:hAnsiTheme="majorHAnsi" w:cstheme="majorBidi"/>
      <w:b/>
      <w:bCs/>
      <w:i/>
      <w:iCs/>
      <w:color w:val="4F81BD" w:themeColor="accent1"/>
      <w:sz w:val="24"/>
      <w:szCs w:val="24"/>
    </w:rPr>
  </w:style>
  <w:style w:type="paragraph" w:customStyle="1" w:styleId="formula">
    <w:name w:val="formula"/>
    <w:basedOn w:val="a"/>
    <w:rsid w:val="001A37CA"/>
    <w:pPr>
      <w:tabs>
        <w:tab w:val="center" w:pos="2410"/>
        <w:tab w:val="right" w:pos="4820"/>
      </w:tabs>
      <w:overflowPunct w:val="0"/>
      <w:autoSpaceDE w:val="0"/>
      <w:autoSpaceDN w:val="0"/>
      <w:adjustRightInd w:val="0"/>
      <w:textAlignment w:val="baseline"/>
    </w:pPr>
    <w:rPr>
      <w:color w:val="000000"/>
      <w:szCs w:val="20"/>
      <w:shd w:val="clear" w:color="auto" w:fill="FFFFFF"/>
      <w:lang w:eastAsia="en-US"/>
    </w:rPr>
  </w:style>
  <w:style w:type="paragraph" w:styleId="HTML">
    <w:name w:val="HTML Preformatted"/>
    <w:basedOn w:val="a"/>
    <w:link w:val="HTML0"/>
    <w:uiPriority w:val="99"/>
    <w:unhideWhenUsed/>
    <w:rsid w:val="001A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37CA"/>
    <w:rPr>
      <w:rFonts w:ascii="Courier New" w:hAnsi="Courier New" w:cs="Courier New"/>
    </w:rPr>
  </w:style>
  <w:style w:type="paragraph" w:styleId="af5">
    <w:name w:val="Normal (Web)"/>
    <w:basedOn w:val="a"/>
    <w:uiPriority w:val="99"/>
    <w:unhideWhenUsed/>
    <w:rsid w:val="00AF6951"/>
    <w:pPr>
      <w:spacing w:before="100" w:beforeAutospacing="1" w:after="100" w:afterAutospacing="1"/>
    </w:pPr>
  </w:style>
  <w:style w:type="character" w:customStyle="1" w:styleId="af3">
    <w:name w:val="Абзац списка Знак"/>
    <w:link w:val="af2"/>
    <w:uiPriority w:val="34"/>
    <w:rsid w:val="00CA2787"/>
    <w:rPr>
      <w:sz w:val="24"/>
      <w:szCs w:val="24"/>
    </w:rPr>
  </w:style>
  <w:style w:type="paragraph" w:customStyle="1" w:styleId="references">
    <w:name w:val="references"/>
    <w:rsid w:val="004D314F"/>
    <w:pPr>
      <w:numPr>
        <w:numId w:val="20"/>
      </w:numPr>
      <w:spacing w:after="50" w:line="180" w:lineRule="exact"/>
      <w:jc w:val="both"/>
    </w:pPr>
    <w:rPr>
      <w:rFonts w:eastAsia="MS Mincho"/>
      <w:noProof/>
      <w:sz w:val="16"/>
      <w:szCs w:val="16"/>
      <w:lang w:val="en-US" w:eastAsia="en-US"/>
    </w:rPr>
  </w:style>
  <w:style w:type="paragraph" w:customStyle="1" w:styleId="1">
    <w:name w:val="Обычный1"/>
    <w:rsid w:val="004D314F"/>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jlqj4b">
    <w:name w:val="jlqj4b"/>
    <w:basedOn w:val="a0"/>
    <w:rsid w:val="00735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83"/>
    <w:rPr>
      <w:sz w:val="24"/>
      <w:szCs w:val="24"/>
    </w:rPr>
  </w:style>
  <w:style w:type="paragraph" w:styleId="2">
    <w:name w:val="heading 2"/>
    <w:basedOn w:val="a"/>
    <w:next w:val="a"/>
    <w:qFormat/>
    <w:rsid w:val="00AA7E8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3C68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A7E83"/>
    <w:pPr>
      <w:spacing w:line="360" w:lineRule="auto"/>
      <w:ind w:firstLine="708"/>
      <w:jc w:val="both"/>
    </w:pPr>
    <w:rPr>
      <w:rFonts w:ascii="Times New Roman CYR" w:hAnsi="Times New Roman CYR"/>
      <w:b/>
      <w:bCs/>
      <w:spacing w:val="20"/>
      <w:sz w:val="28"/>
      <w:szCs w:val="28"/>
    </w:rPr>
  </w:style>
  <w:style w:type="paragraph" w:customStyle="1" w:styleId="Style2">
    <w:name w:val="Style2"/>
    <w:basedOn w:val="a"/>
    <w:rsid w:val="00AA7E83"/>
    <w:pPr>
      <w:widowControl w:val="0"/>
      <w:autoSpaceDE w:val="0"/>
      <w:autoSpaceDN w:val="0"/>
      <w:adjustRightInd w:val="0"/>
      <w:spacing w:line="283" w:lineRule="exact"/>
      <w:jc w:val="center"/>
    </w:pPr>
  </w:style>
  <w:style w:type="character" w:customStyle="1" w:styleId="FontStyle43">
    <w:name w:val="Font Style43"/>
    <w:rsid w:val="00AA7E83"/>
    <w:rPr>
      <w:rFonts w:ascii="Times New Roman" w:hAnsi="Times New Roman" w:cs="Times New Roman"/>
      <w:sz w:val="22"/>
      <w:szCs w:val="22"/>
    </w:rPr>
  </w:style>
  <w:style w:type="character" w:customStyle="1" w:styleId="FontStyle36">
    <w:name w:val="Font Style36"/>
    <w:rsid w:val="00AA7E83"/>
    <w:rPr>
      <w:rFonts w:ascii="Times New Roman" w:hAnsi="Times New Roman" w:cs="Times New Roman"/>
      <w:b/>
      <w:bCs/>
      <w:sz w:val="26"/>
      <w:szCs w:val="26"/>
    </w:rPr>
  </w:style>
  <w:style w:type="paragraph" w:styleId="a3">
    <w:name w:val="Title"/>
    <w:basedOn w:val="a"/>
    <w:link w:val="a4"/>
    <w:uiPriority w:val="10"/>
    <w:qFormat/>
    <w:rsid w:val="00AA7E83"/>
    <w:pPr>
      <w:spacing w:line="360" w:lineRule="auto"/>
      <w:jc w:val="center"/>
    </w:pPr>
    <w:rPr>
      <w:b/>
      <w:sz w:val="28"/>
      <w:szCs w:val="20"/>
    </w:rPr>
  </w:style>
  <w:style w:type="table" w:styleId="a5">
    <w:name w:val="Table Grid"/>
    <w:basedOn w:val="a1"/>
    <w:uiPriority w:val="59"/>
    <w:rsid w:val="00AA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B765D0"/>
    <w:pPr>
      <w:spacing w:after="120"/>
    </w:p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Знак"/>
    <w:basedOn w:val="a"/>
    <w:rsid w:val="00B765D0"/>
    <w:pPr>
      <w:ind w:firstLine="709"/>
      <w:jc w:val="both"/>
    </w:p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Знак"/>
    <w:basedOn w:val="a"/>
    <w:rsid w:val="00ED0754"/>
    <w:pPr>
      <w:ind w:firstLine="709"/>
      <w:jc w:val="both"/>
    </w:pPr>
  </w:style>
  <w:style w:type="paragraph" w:styleId="a7">
    <w:name w:val="Block Text"/>
    <w:basedOn w:val="a"/>
    <w:rsid w:val="006D3E73"/>
    <w:pPr>
      <w:ind w:left="288" w:right="-1" w:hanging="288"/>
      <w:jc w:val="both"/>
    </w:pPr>
    <w:rPr>
      <w:szCs w:val="20"/>
    </w:rPr>
  </w:style>
  <w:style w:type="paragraph" w:customStyle="1" w:styleId="Iniiaiieoaeno">
    <w:name w:val="Iniiaiie oaeno"/>
    <w:basedOn w:val="a"/>
    <w:rsid w:val="005B5FCD"/>
    <w:pPr>
      <w:overflowPunct w:val="0"/>
      <w:autoSpaceDE w:val="0"/>
      <w:autoSpaceDN w:val="0"/>
      <w:adjustRightInd w:val="0"/>
      <w:spacing w:after="120"/>
      <w:textAlignment w:val="baseline"/>
    </w:pPr>
    <w:rPr>
      <w:sz w:val="20"/>
      <w:szCs w:val="20"/>
    </w:rPr>
  </w:style>
  <w:style w:type="paragraph" w:customStyle="1" w:styleId="a8">
    <w:name w:val="Знак Знак Знак Знак Знак Знак"/>
    <w:basedOn w:val="a"/>
    <w:rsid w:val="000E287A"/>
    <w:rPr>
      <w:rFonts w:ascii="Verdana" w:hAnsi="Verdana"/>
      <w:lang w:val="en-US" w:eastAsia="en-US"/>
    </w:rPr>
  </w:style>
  <w:style w:type="paragraph" w:styleId="a9">
    <w:name w:val="header"/>
    <w:basedOn w:val="a"/>
    <w:link w:val="aa"/>
    <w:uiPriority w:val="99"/>
    <w:rsid w:val="00B64BDE"/>
    <w:pPr>
      <w:tabs>
        <w:tab w:val="center" w:pos="4677"/>
        <w:tab w:val="right" w:pos="9355"/>
      </w:tabs>
    </w:pPr>
  </w:style>
  <w:style w:type="character" w:customStyle="1" w:styleId="aa">
    <w:name w:val="Верхний колонтитул Знак"/>
    <w:link w:val="a9"/>
    <w:uiPriority w:val="99"/>
    <w:rsid w:val="00B64BDE"/>
    <w:rPr>
      <w:sz w:val="24"/>
      <w:szCs w:val="24"/>
    </w:rPr>
  </w:style>
  <w:style w:type="paragraph" w:styleId="ab">
    <w:name w:val="footer"/>
    <w:basedOn w:val="a"/>
    <w:link w:val="ac"/>
    <w:uiPriority w:val="99"/>
    <w:rsid w:val="00B64BDE"/>
    <w:pPr>
      <w:tabs>
        <w:tab w:val="center" w:pos="4677"/>
        <w:tab w:val="right" w:pos="9355"/>
      </w:tabs>
    </w:pPr>
  </w:style>
  <w:style w:type="character" w:customStyle="1" w:styleId="ac">
    <w:name w:val="Нижний колонтитул Знак"/>
    <w:link w:val="ab"/>
    <w:uiPriority w:val="99"/>
    <w:rsid w:val="00B64BDE"/>
    <w:rPr>
      <w:sz w:val="24"/>
      <w:szCs w:val="24"/>
    </w:rPr>
  </w:style>
  <w:style w:type="character" w:customStyle="1" w:styleId="ad">
    <w:name w:val="Основной текст_"/>
    <w:link w:val="29"/>
    <w:locked/>
    <w:rsid w:val="004D56C0"/>
    <w:rPr>
      <w:sz w:val="27"/>
      <w:szCs w:val="27"/>
      <w:shd w:val="clear" w:color="auto" w:fill="FFFFFF"/>
    </w:rPr>
  </w:style>
  <w:style w:type="paragraph" w:customStyle="1" w:styleId="29">
    <w:name w:val="Основной текст29"/>
    <w:basedOn w:val="a"/>
    <w:link w:val="ad"/>
    <w:rsid w:val="004D56C0"/>
    <w:pPr>
      <w:shd w:val="clear" w:color="auto" w:fill="FFFFFF"/>
      <w:spacing w:line="490" w:lineRule="exact"/>
      <w:ind w:hanging="360"/>
      <w:jc w:val="right"/>
    </w:pPr>
    <w:rPr>
      <w:sz w:val="27"/>
      <w:szCs w:val="27"/>
    </w:rPr>
  </w:style>
  <w:style w:type="paragraph" w:customStyle="1" w:styleId="ae">
    <w:name w:val="Знак Знак Знак Знак"/>
    <w:basedOn w:val="a"/>
    <w:rsid w:val="00190D20"/>
    <w:rPr>
      <w:rFonts w:ascii="Verdana" w:hAnsi="Verdana" w:cs="Verdana"/>
      <w:sz w:val="20"/>
      <w:szCs w:val="20"/>
      <w:lang w:val="en-US" w:eastAsia="en-US"/>
    </w:rPr>
  </w:style>
  <w:style w:type="paragraph" w:styleId="af">
    <w:name w:val="Balloon Text"/>
    <w:basedOn w:val="a"/>
    <w:link w:val="af0"/>
    <w:rsid w:val="0035001C"/>
    <w:rPr>
      <w:rFonts w:ascii="Tahoma" w:hAnsi="Tahoma" w:cs="Tahoma"/>
      <w:sz w:val="16"/>
      <w:szCs w:val="16"/>
    </w:rPr>
  </w:style>
  <w:style w:type="character" w:customStyle="1" w:styleId="af0">
    <w:name w:val="Текст выноски Знак"/>
    <w:link w:val="af"/>
    <w:rsid w:val="0035001C"/>
    <w:rPr>
      <w:rFonts w:ascii="Tahoma" w:hAnsi="Tahoma" w:cs="Tahoma"/>
      <w:sz w:val="16"/>
      <w:szCs w:val="16"/>
    </w:rPr>
  </w:style>
  <w:style w:type="paragraph" w:customStyle="1" w:styleId="af1">
    <w:name w:val="Знак Знак Знак Знак"/>
    <w:basedOn w:val="a"/>
    <w:rsid w:val="00033225"/>
    <w:rPr>
      <w:rFonts w:ascii="Verdana" w:hAnsi="Verdana" w:cs="Verdana"/>
      <w:sz w:val="20"/>
      <w:szCs w:val="20"/>
      <w:lang w:val="en-US" w:eastAsia="en-US"/>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w:basedOn w:val="a"/>
    <w:rsid w:val="000C4080"/>
    <w:pPr>
      <w:ind w:firstLine="709"/>
      <w:jc w:val="both"/>
    </w:pPr>
  </w:style>
  <w:style w:type="paragraph" w:styleId="af2">
    <w:name w:val="List Paragraph"/>
    <w:basedOn w:val="a"/>
    <w:link w:val="af3"/>
    <w:uiPriority w:val="34"/>
    <w:qFormat/>
    <w:rsid w:val="00870F33"/>
    <w:pPr>
      <w:ind w:left="720"/>
      <w:contextualSpacing/>
    </w:pPr>
  </w:style>
  <w:style w:type="character" w:customStyle="1" w:styleId="a4">
    <w:name w:val="Название Знак"/>
    <w:basedOn w:val="a0"/>
    <w:link w:val="a3"/>
    <w:uiPriority w:val="10"/>
    <w:rsid w:val="003E396D"/>
    <w:rPr>
      <w:b/>
      <w:sz w:val="28"/>
    </w:rPr>
  </w:style>
  <w:style w:type="character" w:styleId="af4">
    <w:name w:val="Hyperlink"/>
    <w:basedOn w:val="a0"/>
    <w:unhideWhenUsed/>
    <w:rsid w:val="00951045"/>
    <w:rPr>
      <w:color w:val="0000FF" w:themeColor="hyperlink"/>
      <w:u w:val="single"/>
    </w:rPr>
  </w:style>
  <w:style w:type="paragraph" w:customStyle="1" w:styleId="999">
    <w:name w:val="999. Реферат"/>
    <w:basedOn w:val="a"/>
    <w:uiPriority w:val="99"/>
    <w:rsid w:val="00B57841"/>
    <w:pPr>
      <w:autoSpaceDE w:val="0"/>
      <w:autoSpaceDN w:val="0"/>
      <w:adjustRightInd w:val="0"/>
      <w:ind w:firstLine="283"/>
      <w:jc w:val="both"/>
    </w:pPr>
    <w:rPr>
      <w:rFonts w:ascii="TimesET" w:hAnsi="TimesET" w:cs="TimesET"/>
      <w:sz w:val="18"/>
      <w:szCs w:val="18"/>
    </w:rPr>
  </w:style>
  <w:style w:type="character" w:customStyle="1" w:styleId="40">
    <w:name w:val="Заголовок 4 Знак"/>
    <w:basedOn w:val="a0"/>
    <w:link w:val="4"/>
    <w:semiHidden/>
    <w:rsid w:val="003C6831"/>
    <w:rPr>
      <w:rFonts w:asciiTheme="majorHAnsi" w:eastAsiaTheme="majorEastAsia" w:hAnsiTheme="majorHAnsi" w:cstheme="majorBidi"/>
      <w:b/>
      <w:bCs/>
      <w:i/>
      <w:iCs/>
      <w:color w:val="4F81BD" w:themeColor="accent1"/>
      <w:sz w:val="24"/>
      <w:szCs w:val="24"/>
    </w:rPr>
  </w:style>
  <w:style w:type="paragraph" w:customStyle="1" w:styleId="formula">
    <w:name w:val="formula"/>
    <w:basedOn w:val="a"/>
    <w:rsid w:val="001A37CA"/>
    <w:pPr>
      <w:tabs>
        <w:tab w:val="center" w:pos="2410"/>
        <w:tab w:val="right" w:pos="4820"/>
      </w:tabs>
      <w:overflowPunct w:val="0"/>
      <w:autoSpaceDE w:val="0"/>
      <w:autoSpaceDN w:val="0"/>
      <w:adjustRightInd w:val="0"/>
      <w:textAlignment w:val="baseline"/>
    </w:pPr>
    <w:rPr>
      <w:color w:val="000000"/>
      <w:szCs w:val="20"/>
      <w:shd w:val="clear" w:color="auto" w:fill="FFFFFF"/>
      <w:lang w:eastAsia="en-US"/>
    </w:rPr>
  </w:style>
  <w:style w:type="paragraph" w:styleId="HTML">
    <w:name w:val="HTML Preformatted"/>
    <w:basedOn w:val="a"/>
    <w:link w:val="HTML0"/>
    <w:uiPriority w:val="99"/>
    <w:unhideWhenUsed/>
    <w:rsid w:val="001A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37CA"/>
    <w:rPr>
      <w:rFonts w:ascii="Courier New" w:hAnsi="Courier New" w:cs="Courier New"/>
    </w:rPr>
  </w:style>
  <w:style w:type="paragraph" w:styleId="af5">
    <w:name w:val="Normal (Web)"/>
    <w:basedOn w:val="a"/>
    <w:uiPriority w:val="99"/>
    <w:unhideWhenUsed/>
    <w:rsid w:val="00AF6951"/>
    <w:pPr>
      <w:spacing w:before="100" w:beforeAutospacing="1" w:after="100" w:afterAutospacing="1"/>
    </w:pPr>
  </w:style>
  <w:style w:type="character" w:customStyle="1" w:styleId="af3">
    <w:name w:val="Абзац списка Знак"/>
    <w:link w:val="af2"/>
    <w:uiPriority w:val="34"/>
    <w:rsid w:val="00CA2787"/>
    <w:rPr>
      <w:sz w:val="24"/>
      <w:szCs w:val="24"/>
    </w:rPr>
  </w:style>
  <w:style w:type="paragraph" w:customStyle="1" w:styleId="references">
    <w:name w:val="references"/>
    <w:rsid w:val="004D314F"/>
    <w:pPr>
      <w:numPr>
        <w:numId w:val="20"/>
      </w:numPr>
      <w:spacing w:after="50" w:line="180" w:lineRule="exact"/>
      <w:jc w:val="both"/>
    </w:pPr>
    <w:rPr>
      <w:rFonts w:eastAsia="MS Mincho"/>
      <w:noProof/>
      <w:sz w:val="16"/>
      <w:szCs w:val="16"/>
      <w:lang w:val="en-US" w:eastAsia="en-US"/>
    </w:rPr>
  </w:style>
  <w:style w:type="paragraph" w:customStyle="1" w:styleId="1">
    <w:name w:val="Обычный1"/>
    <w:rsid w:val="004D314F"/>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jlqj4b">
    <w:name w:val="jlqj4b"/>
    <w:basedOn w:val="a0"/>
    <w:rsid w:val="00735C3E"/>
  </w:style>
</w:styles>
</file>

<file path=word/webSettings.xml><?xml version="1.0" encoding="utf-8"?>
<w:webSettings xmlns:r="http://schemas.openxmlformats.org/officeDocument/2006/relationships" xmlns:w="http://schemas.openxmlformats.org/wordprocessingml/2006/main">
  <w:divs>
    <w:div w:id="29573128">
      <w:bodyDiv w:val="1"/>
      <w:marLeft w:val="0"/>
      <w:marRight w:val="0"/>
      <w:marTop w:val="0"/>
      <w:marBottom w:val="0"/>
      <w:divBdr>
        <w:top w:val="none" w:sz="0" w:space="0" w:color="auto"/>
        <w:left w:val="none" w:sz="0" w:space="0" w:color="auto"/>
        <w:bottom w:val="none" w:sz="0" w:space="0" w:color="auto"/>
        <w:right w:val="none" w:sz="0" w:space="0" w:color="auto"/>
      </w:divBdr>
    </w:div>
    <w:div w:id="56710245">
      <w:bodyDiv w:val="1"/>
      <w:marLeft w:val="0"/>
      <w:marRight w:val="0"/>
      <w:marTop w:val="0"/>
      <w:marBottom w:val="0"/>
      <w:divBdr>
        <w:top w:val="none" w:sz="0" w:space="0" w:color="auto"/>
        <w:left w:val="none" w:sz="0" w:space="0" w:color="auto"/>
        <w:bottom w:val="none" w:sz="0" w:space="0" w:color="auto"/>
        <w:right w:val="none" w:sz="0" w:space="0" w:color="auto"/>
      </w:divBdr>
    </w:div>
    <w:div w:id="158348385">
      <w:bodyDiv w:val="1"/>
      <w:marLeft w:val="0"/>
      <w:marRight w:val="0"/>
      <w:marTop w:val="0"/>
      <w:marBottom w:val="0"/>
      <w:divBdr>
        <w:top w:val="none" w:sz="0" w:space="0" w:color="auto"/>
        <w:left w:val="none" w:sz="0" w:space="0" w:color="auto"/>
        <w:bottom w:val="none" w:sz="0" w:space="0" w:color="auto"/>
        <w:right w:val="none" w:sz="0" w:space="0" w:color="auto"/>
      </w:divBdr>
    </w:div>
    <w:div w:id="167522933">
      <w:bodyDiv w:val="1"/>
      <w:marLeft w:val="0"/>
      <w:marRight w:val="0"/>
      <w:marTop w:val="0"/>
      <w:marBottom w:val="0"/>
      <w:divBdr>
        <w:top w:val="none" w:sz="0" w:space="0" w:color="auto"/>
        <w:left w:val="none" w:sz="0" w:space="0" w:color="auto"/>
        <w:bottom w:val="none" w:sz="0" w:space="0" w:color="auto"/>
        <w:right w:val="none" w:sz="0" w:space="0" w:color="auto"/>
      </w:divBdr>
    </w:div>
    <w:div w:id="255021738">
      <w:bodyDiv w:val="1"/>
      <w:marLeft w:val="0"/>
      <w:marRight w:val="0"/>
      <w:marTop w:val="0"/>
      <w:marBottom w:val="0"/>
      <w:divBdr>
        <w:top w:val="none" w:sz="0" w:space="0" w:color="auto"/>
        <w:left w:val="none" w:sz="0" w:space="0" w:color="auto"/>
        <w:bottom w:val="none" w:sz="0" w:space="0" w:color="auto"/>
        <w:right w:val="none" w:sz="0" w:space="0" w:color="auto"/>
      </w:divBdr>
    </w:div>
    <w:div w:id="303510282">
      <w:bodyDiv w:val="1"/>
      <w:marLeft w:val="0"/>
      <w:marRight w:val="0"/>
      <w:marTop w:val="0"/>
      <w:marBottom w:val="0"/>
      <w:divBdr>
        <w:top w:val="none" w:sz="0" w:space="0" w:color="auto"/>
        <w:left w:val="none" w:sz="0" w:space="0" w:color="auto"/>
        <w:bottom w:val="none" w:sz="0" w:space="0" w:color="auto"/>
        <w:right w:val="none" w:sz="0" w:space="0" w:color="auto"/>
      </w:divBdr>
    </w:div>
    <w:div w:id="477461313">
      <w:bodyDiv w:val="1"/>
      <w:marLeft w:val="0"/>
      <w:marRight w:val="0"/>
      <w:marTop w:val="0"/>
      <w:marBottom w:val="0"/>
      <w:divBdr>
        <w:top w:val="none" w:sz="0" w:space="0" w:color="auto"/>
        <w:left w:val="none" w:sz="0" w:space="0" w:color="auto"/>
        <w:bottom w:val="none" w:sz="0" w:space="0" w:color="auto"/>
        <w:right w:val="none" w:sz="0" w:space="0" w:color="auto"/>
      </w:divBdr>
    </w:div>
    <w:div w:id="552811238">
      <w:bodyDiv w:val="1"/>
      <w:marLeft w:val="0"/>
      <w:marRight w:val="0"/>
      <w:marTop w:val="0"/>
      <w:marBottom w:val="0"/>
      <w:divBdr>
        <w:top w:val="none" w:sz="0" w:space="0" w:color="auto"/>
        <w:left w:val="none" w:sz="0" w:space="0" w:color="auto"/>
        <w:bottom w:val="none" w:sz="0" w:space="0" w:color="auto"/>
        <w:right w:val="none" w:sz="0" w:space="0" w:color="auto"/>
      </w:divBdr>
    </w:div>
    <w:div w:id="670908655">
      <w:bodyDiv w:val="1"/>
      <w:marLeft w:val="0"/>
      <w:marRight w:val="0"/>
      <w:marTop w:val="0"/>
      <w:marBottom w:val="0"/>
      <w:divBdr>
        <w:top w:val="none" w:sz="0" w:space="0" w:color="auto"/>
        <w:left w:val="none" w:sz="0" w:space="0" w:color="auto"/>
        <w:bottom w:val="none" w:sz="0" w:space="0" w:color="auto"/>
        <w:right w:val="none" w:sz="0" w:space="0" w:color="auto"/>
      </w:divBdr>
    </w:div>
    <w:div w:id="710304216">
      <w:bodyDiv w:val="1"/>
      <w:marLeft w:val="0"/>
      <w:marRight w:val="0"/>
      <w:marTop w:val="0"/>
      <w:marBottom w:val="0"/>
      <w:divBdr>
        <w:top w:val="none" w:sz="0" w:space="0" w:color="auto"/>
        <w:left w:val="none" w:sz="0" w:space="0" w:color="auto"/>
        <w:bottom w:val="none" w:sz="0" w:space="0" w:color="auto"/>
        <w:right w:val="none" w:sz="0" w:space="0" w:color="auto"/>
      </w:divBdr>
    </w:div>
    <w:div w:id="728386956">
      <w:bodyDiv w:val="1"/>
      <w:marLeft w:val="0"/>
      <w:marRight w:val="0"/>
      <w:marTop w:val="0"/>
      <w:marBottom w:val="0"/>
      <w:divBdr>
        <w:top w:val="none" w:sz="0" w:space="0" w:color="auto"/>
        <w:left w:val="none" w:sz="0" w:space="0" w:color="auto"/>
        <w:bottom w:val="none" w:sz="0" w:space="0" w:color="auto"/>
        <w:right w:val="none" w:sz="0" w:space="0" w:color="auto"/>
      </w:divBdr>
    </w:div>
    <w:div w:id="854271990">
      <w:bodyDiv w:val="1"/>
      <w:marLeft w:val="0"/>
      <w:marRight w:val="0"/>
      <w:marTop w:val="0"/>
      <w:marBottom w:val="0"/>
      <w:divBdr>
        <w:top w:val="none" w:sz="0" w:space="0" w:color="auto"/>
        <w:left w:val="none" w:sz="0" w:space="0" w:color="auto"/>
        <w:bottom w:val="none" w:sz="0" w:space="0" w:color="auto"/>
        <w:right w:val="none" w:sz="0" w:space="0" w:color="auto"/>
      </w:divBdr>
    </w:div>
    <w:div w:id="878131150">
      <w:bodyDiv w:val="1"/>
      <w:marLeft w:val="0"/>
      <w:marRight w:val="0"/>
      <w:marTop w:val="0"/>
      <w:marBottom w:val="0"/>
      <w:divBdr>
        <w:top w:val="none" w:sz="0" w:space="0" w:color="auto"/>
        <w:left w:val="none" w:sz="0" w:space="0" w:color="auto"/>
        <w:bottom w:val="none" w:sz="0" w:space="0" w:color="auto"/>
        <w:right w:val="none" w:sz="0" w:space="0" w:color="auto"/>
      </w:divBdr>
    </w:div>
    <w:div w:id="894853939">
      <w:bodyDiv w:val="1"/>
      <w:marLeft w:val="0"/>
      <w:marRight w:val="0"/>
      <w:marTop w:val="0"/>
      <w:marBottom w:val="0"/>
      <w:divBdr>
        <w:top w:val="none" w:sz="0" w:space="0" w:color="auto"/>
        <w:left w:val="none" w:sz="0" w:space="0" w:color="auto"/>
        <w:bottom w:val="none" w:sz="0" w:space="0" w:color="auto"/>
        <w:right w:val="none" w:sz="0" w:space="0" w:color="auto"/>
      </w:divBdr>
    </w:div>
    <w:div w:id="1000155764">
      <w:bodyDiv w:val="1"/>
      <w:marLeft w:val="0"/>
      <w:marRight w:val="0"/>
      <w:marTop w:val="0"/>
      <w:marBottom w:val="0"/>
      <w:divBdr>
        <w:top w:val="none" w:sz="0" w:space="0" w:color="auto"/>
        <w:left w:val="none" w:sz="0" w:space="0" w:color="auto"/>
        <w:bottom w:val="none" w:sz="0" w:space="0" w:color="auto"/>
        <w:right w:val="none" w:sz="0" w:space="0" w:color="auto"/>
      </w:divBdr>
    </w:div>
    <w:div w:id="1017658264">
      <w:bodyDiv w:val="1"/>
      <w:marLeft w:val="0"/>
      <w:marRight w:val="0"/>
      <w:marTop w:val="0"/>
      <w:marBottom w:val="0"/>
      <w:divBdr>
        <w:top w:val="none" w:sz="0" w:space="0" w:color="auto"/>
        <w:left w:val="none" w:sz="0" w:space="0" w:color="auto"/>
        <w:bottom w:val="none" w:sz="0" w:space="0" w:color="auto"/>
        <w:right w:val="none" w:sz="0" w:space="0" w:color="auto"/>
      </w:divBdr>
    </w:div>
    <w:div w:id="1081104064">
      <w:bodyDiv w:val="1"/>
      <w:marLeft w:val="0"/>
      <w:marRight w:val="0"/>
      <w:marTop w:val="0"/>
      <w:marBottom w:val="0"/>
      <w:divBdr>
        <w:top w:val="none" w:sz="0" w:space="0" w:color="auto"/>
        <w:left w:val="none" w:sz="0" w:space="0" w:color="auto"/>
        <w:bottom w:val="none" w:sz="0" w:space="0" w:color="auto"/>
        <w:right w:val="none" w:sz="0" w:space="0" w:color="auto"/>
      </w:divBdr>
    </w:div>
    <w:div w:id="1190215725">
      <w:bodyDiv w:val="1"/>
      <w:marLeft w:val="0"/>
      <w:marRight w:val="0"/>
      <w:marTop w:val="0"/>
      <w:marBottom w:val="0"/>
      <w:divBdr>
        <w:top w:val="none" w:sz="0" w:space="0" w:color="auto"/>
        <w:left w:val="none" w:sz="0" w:space="0" w:color="auto"/>
        <w:bottom w:val="none" w:sz="0" w:space="0" w:color="auto"/>
        <w:right w:val="none" w:sz="0" w:space="0" w:color="auto"/>
      </w:divBdr>
    </w:div>
    <w:div w:id="1281062655">
      <w:bodyDiv w:val="1"/>
      <w:marLeft w:val="0"/>
      <w:marRight w:val="0"/>
      <w:marTop w:val="0"/>
      <w:marBottom w:val="0"/>
      <w:divBdr>
        <w:top w:val="none" w:sz="0" w:space="0" w:color="auto"/>
        <w:left w:val="none" w:sz="0" w:space="0" w:color="auto"/>
        <w:bottom w:val="none" w:sz="0" w:space="0" w:color="auto"/>
        <w:right w:val="none" w:sz="0" w:space="0" w:color="auto"/>
      </w:divBdr>
    </w:div>
    <w:div w:id="1324237727">
      <w:bodyDiv w:val="1"/>
      <w:marLeft w:val="0"/>
      <w:marRight w:val="0"/>
      <w:marTop w:val="0"/>
      <w:marBottom w:val="0"/>
      <w:divBdr>
        <w:top w:val="none" w:sz="0" w:space="0" w:color="auto"/>
        <w:left w:val="none" w:sz="0" w:space="0" w:color="auto"/>
        <w:bottom w:val="none" w:sz="0" w:space="0" w:color="auto"/>
        <w:right w:val="none" w:sz="0" w:space="0" w:color="auto"/>
      </w:divBdr>
      <w:divsChild>
        <w:div w:id="1495101383">
          <w:marLeft w:val="0"/>
          <w:marRight w:val="0"/>
          <w:marTop w:val="0"/>
          <w:marBottom w:val="0"/>
          <w:divBdr>
            <w:top w:val="none" w:sz="0" w:space="0" w:color="auto"/>
            <w:left w:val="none" w:sz="0" w:space="0" w:color="auto"/>
            <w:bottom w:val="none" w:sz="0" w:space="0" w:color="auto"/>
            <w:right w:val="none" w:sz="0" w:space="0" w:color="auto"/>
          </w:divBdr>
          <w:divsChild>
            <w:div w:id="5378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90">
      <w:bodyDiv w:val="1"/>
      <w:marLeft w:val="0"/>
      <w:marRight w:val="0"/>
      <w:marTop w:val="0"/>
      <w:marBottom w:val="0"/>
      <w:divBdr>
        <w:top w:val="none" w:sz="0" w:space="0" w:color="auto"/>
        <w:left w:val="none" w:sz="0" w:space="0" w:color="auto"/>
        <w:bottom w:val="none" w:sz="0" w:space="0" w:color="auto"/>
        <w:right w:val="none" w:sz="0" w:space="0" w:color="auto"/>
      </w:divBdr>
    </w:div>
    <w:div w:id="1359619826">
      <w:bodyDiv w:val="1"/>
      <w:marLeft w:val="0"/>
      <w:marRight w:val="0"/>
      <w:marTop w:val="0"/>
      <w:marBottom w:val="0"/>
      <w:divBdr>
        <w:top w:val="none" w:sz="0" w:space="0" w:color="auto"/>
        <w:left w:val="none" w:sz="0" w:space="0" w:color="auto"/>
        <w:bottom w:val="none" w:sz="0" w:space="0" w:color="auto"/>
        <w:right w:val="none" w:sz="0" w:space="0" w:color="auto"/>
      </w:divBdr>
    </w:div>
    <w:div w:id="1446999028">
      <w:bodyDiv w:val="1"/>
      <w:marLeft w:val="0"/>
      <w:marRight w:val="0"/>
      <w:marTop w:val="0"/>
      <w:marBottom w:val="0"/>
      <w:divBdr>
        <w:top w:val="none" w:sz="0" w:space="0" w:color="auto"/>
        <w:left w:val="none" w:sz="0" w:space="0" w:color="auto"/>
        <w:bottom w:val="none" w:sz="0" w:space="0" w:color="auto"/>
        <w:right w:val="none" w:sz="0" w:space="0" w:color="auto"/>
      </w:divBdr>
    </w:div>
    <w:div w:id="1542325807">
      <w:bodyDiv w:val="1"/>
      <w:marLeft w:val="0"/>
      <w:marRight w:val="0"/>
      <w:marTop w:val="0"/>
      <w:marBottom w:val="0"/>
      <w:divBdr>
        <w:top w:val="none" w:sz="0" w:space="0" w:color="auto"/>
        <w:left w:val="none" w:sz="0" w:space="0" w:color="auto"/>
        <w:bottom w:val="none" w:sz="0" w:space="0" w:color="auto"/>
        <w:right w:val="none" w:sz="0" w:space="0" w:color="auto"/>
      </w:divBdr>
    </w:div>
    <w:div w:id="1688750228">
      <w:bodyDiv w:val="1"/>
      <w:marLeft w:val="0"/>
      <w:marRight w:val="0"/>
      <w:marTop w:val="0"/>
      <w:marBottom w:val="0"/>
      <w:divBdr>
        <w:top w:val="none" w:sz="0" w:space="0" w:color="auto"/>
        <w:left w:val="none" w:sz="0" w:space="0" w:color="auto"/>
        <w:bottom w:val="none" w:sz="0" w:space="0" w:color="auto"/>
        <w:right w:val="none" w:sz="0" w:space="0" w:color="auto"/>
      </w:divBdr>
    </w:div>
    <w:div w:id="1692218479">
      <w:bodyDiv w:val="1"/>
      <w:marLeft w:val="0"/>
      <w:marRight w:val="0"/>
      <w:marTop w:val="0"/>
      <w:marBottom w:val="0"/>
      <w:divBdr>
        <w:top w:val="none" w:sz="0" w:space="0" w:color="auto"/>
        <w:left w:val="none" w:sz="0" w:space="0" w:color="auto"/>
        <w:bottom w:val="none" w:sz="0" w:space="0" w:color="auto"/>
        <w:right w:val="none" w:sz="0" w:space="0" w:color="auto"/>
      </w:divBdr>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5.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0.bin"/><Relationship Id="rId366" Type="http://schemas.openxmlformats.org/officeDocument/2006/relationships/image" Target="media/image178.wmf"/><Relationship Id="rId170" Type="http://schemas.openxmlformats.org/officeDocument/2006/relationships/oleObject" Target="embeddings/oleObject82.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3.wmf"/><Relationship Id="rId377" Type="http://schemas.openxmlformats.org/officeDocument/2006/relationships/oleObject" Target="embeddings/oleObject187.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4.wmf"/><Relationship Id="rId402" Type="http://schemas.openxmlformats.org/officeDocument/2006/relationships/image" Target="media/image195.wmf"/><Relationship Id="rId279" Type="http://schemas.openxmlformats.org/officeDocument/2006/relationships/image" Target="media/image13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image" Target="media/image158.wmf"/><Relationship Id="rId346" Type="http://schemas.openxmlformats.org/officeDocument/2006/relationships/oleObject" Target="embeddings/oleObject171.bin"/><Relationship Id="rId367" Type="http://schemas.openxmlformats.org/officeDocument/2006/relationships/oleObject" Target="embeddings/oleObject182.bin"/><Relationship Id="rId388" Type="http://schemas.openxmlformats.org/officeDocument/2006/relationships/image" Target="media/image189.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9.wmf"/><Relationship Id="rId413" Type="http://schemas.openxmlformats.org/officeDocument/2006/relationships/image" Target="media/image200.wmf"/><Relationship Id="rId248" Type="http://schemas.openxmlformats.org/officeDocument/2006/relationships/oleObject" Target="embeddings/oleObject122.bin"/><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38.bin"/><Relationship Id="rId315" Type="http://schemas.openxmlformats.org/officeDocument/2006/relationships/image" Target="media/image153.wmf"/><Relationship Id="rId336" Type="http://schemas.openxmlformats.org/officeDocument/2006/relationships/oleObject" Target="embeddings/oleObject166.bin"/><Relationship Id="rId357" Type="http://schemas.openxmlformats.org/officeDocument/2006/relationships/oleObject" Target="embeddings/oleObject177.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image" Target="media/image104.wmf"/><Relationship Id="rId378" Type="http://schemas.openxmlformats.org/officeDocument/2006/relationships/image" Target="media/image184.wmf"/><Relationship Id="rId399" Type="http://schemas.openxmlformats.org/officeDocument/2006/relationships/oleObject" Target="embeddings/oleObject199.bin"/><Relationship Id="rId403" Type="http://schemas.openxmlformats.org/officeDocument/2006/relationships/oleObject" Target="embeddings/oleObject201.bin"/><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image" Target="media/image125.wmf"/><Relationship Id="rId424" Type="http://schemas.openxmlformats.org/officeDocument/2006/relationships/fontTable" Target="fontTable.xml"/><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3.bin"/><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oleObject" Target="embeddings/oleObject161.bin"/><Relationship Id="rId347" Type="http://schemas.openxmlformats.org/officeDocument/2006/relationships/image" Target="media/image169.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79.wmf"/><Relationship Id="rId389" Type="http://schemas.openxmlformats.org/officeDocument/2006/relationships/oleObject" Target="embeddings/oleObject193.bin"/><Relationship Id="rId172" Type="http://schemas.openxmlformats.org/officeDocument/2006/relationships/oleObject" Target="embeddings/oleObject83.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2.bin"/><Relationship Id="rId249" Type="http://schemas.openxmlformats.org/officeDocument/2006/relationships/image" Target="media/image120.wmf"/><Relationship Id="rId414" Type="http://schemas.openxmlformats.org/officeDocument/2006/relationships/oleObject" Target="embeddings/oleObject207.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8.bin"/><Relationship Id="rId281" Type="http://schemas.openxmlformats.org/officeDocument/2006/relationships/image" Target="media/image136.wmf"/><Relationship Id="rId316" Type="http://schemas.openxmlformats.org/officeDocument/2006/relationships/oleObject" Target="embeddings/oleObject156.bin"/><Relationship Id="rId337" Type="http://schemas.openxmlformats.org/officeDocument/2006/relationships/image" Target="media/image164.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4.wmf"/><Relationship Id="rId379" Type="http://schemas.openxmlformats.org/officeDocument/2006/relationships/oleObject" Target="embeddings/oleObject188.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oleObject" Target="embeddings/oleObject107.bin"/><Relationship Id="rId239" Type="http://schemas.openxmlformats.org/officeDocument/2006/relationships/image" Target="media/image115.wmf"/><Relationship Id="rId390" Type="http://schemas.openxmlformats.org/officeDocument/2006/relationships/image" Target="media/image190.wmf"/><Relationship Id="rId404" Type="http://schemas.openxmlformats.org/officeDocument/2006/relationships/image" Target="media/image196.wmf"/><Relationship Id="rId425" Type="http://schemas.openxmlformats.org/officeDocument/2006/relationships/theme" Target="theme/theme1.xml"/><Relationship Id="rId250" Type="http://schemas.openxmlformats.org/officeDocument/2006/relationships/oleObject" Target="embeddings/oleObject123.bin"/><Relationship Id="rId271" Type="http://schemas.openxmlformats.org/officeDocument/2006/relationships/image" Target="media/image131.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image" Target="media/image159.wmf"/><Relationship Id="rId348" Type="http://schemas.openxmlformats.org/officeDocument/2006/relationships/oleObject" Target="embeddings/oleObject172.bin"/><Relationship Id="rId369" Type="http://schemas.openxmlformats.org/officeDocument/2006/relationships/oleObject" Target="embeddings/oleObject183.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0.wmf"/><Relationship Id="rId380" Type="http://schemas.openxmlformats.org/officeDocument/2006/relationships/image" Target="media/image185.wmf"/><Relationship Id="rId415" Type="http://schemas.openxmlformats.org/officeDocument/2006/relationships/image" Target="media/image201.wmf"/><Relationship Id="rId240" Type="http://schemas.openxmlformats.org/officeDocument/2006/relationships/oleObject" Target="embeddings/oleObject118.bin"/><Relationship Id="rId261" Type="http://schemas.openxmlformats.org/officeDocument/2006/relationships/image" Target="media/image126.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9.bin"/><Relationship Id="rId317" Type="http://schemas.openxmlformats.org/officeDocument/2006/relationships/image" Target="media/image154.wmf"/><Relationship Id="rId338" Type="http://schemas.openxmlformats.org/officeDocument/2006/relationships/oleObject" Target="embeddings/oleObject167.bin"/><Relationship Id="rId359" Type="http://schemas.openxmlformats.org/officeDocument/2006/relationships/oleObject" Target="embeddings/oleObject178.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image" Target="media/image105.wmf"/><Relationship Id="rId370" Type="http://schemas.openxmlformats.org/officeDocument/2006/relationships/image" Target="media/image180.wmf"/><Relationship Id="rId391" Type="http://schemas.openxmlformats.org/officeDocument/2006/relationships/oleObject" Target="embeddings/oleObject194.bin"/><Relationship Id="rId405" Type="http://schemas.openxmlformats.org/officeDocument/2006/relationships/oleObject" Target="embeddings/oleObject202.bin"/><Relationship Id="rId230" Type="http://schemas.openxmlformats.org/officeDocument/2006/relationships/oleObject" Target="embeddings/oleObject113.bin"/><Relationship Id="rId251" Type="http://schemas.openxmlformats.org/officeDocument/2006/relationships/image" Target="media/image121.wmf"/><Relationship Id="rId489"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4.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oleObject" Target="embeddings/oleObject162.bin"/><Relationship Id="rId349" Type="http://schemas.openxmlformats.org/officeDocument/2006/relationships/image" Target="media/image170.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5.wmf"/><Relationship Id="rId381" Type="http://schemas.openxmlformats.org/officeDocument/2006/relationships/oleObject" Target="embeddings/oleObject189.bin"/><Relationship Id="rId416" Type="http://schemas.openxmlformats.org/officeDocument/2006/relationships/oleObject" Target="embeddings/oleObject208.bin"/><Relationship Id="rId220" Type="http://schemas.openxmlformats.org/officeDocument/2006/relationships/oleObject" Target="embeddings/oleObject108.bin"/><Relationship Id="rId241" Type="http://schemas.openxmlformats.org/officeDocument/2006/relationships/image" Target="media/image11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9.bin"/><Relationship Id="rId283" Type="http://schemas.openxmlformats.org/officeDocument/2006/relationships/image" Target="media/image137.wmf"/><Relationship Id="rId318" Type="http://schemas.openxmlformats.org/officeDocument/2006/relationships/oleObject" Target="embeddings/oleObject157.bin"/><Relationship Id="rId339" Type="http://schemas.openxmlformats.org/officeDocument/2006/relationships/image" Target="media/image165.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image" Target="media/image89.wmf"/><Relationship Id="rId350" Type="http://schemas.openxmlformats.org/officeDocument/2006/relationships/oleObject" Target="embeddings/oleObject173.bin"/><Relationship Id="rId371" Type="http://schemas.openxmlformats.org/officeDocument/2006/relationships/oleObject" Target="embeddings/oleObject184.bin"/><Relationship Id="rId406" Type="http://schemas.openxmlformats.org/officeDocument/2006/relationships/image" Target="media/image197.wmf"/><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oleObject" Target="embeddings/oleObject195.bin"/><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oleObject" Target="embeddings/oleObject124.bin"/><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6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340" Type="http://schemas.openxmlformats.org/officeDocument/2006/relationships/oleObject" Target="embeddings/oleObject168.bin"/><Relationship Id="rId361" Type="http://schemas.openxmlformats.org/officeDocument/2006/relationships/oleObject" Target="embeddings/oleObject179.bin"/><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image" Target="media/image186.wmf"/><Relationship Id="rId417" Type="http://schemas.openxmlformats.org/officeDocument/2006/relationships/image" Target="media/image202.wmf"/><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19.bin"/><Relationship Id="rId263" Type="http://schemas.openxmlformats.org/officeDocument/2006/relationships/image" Target="media/image127.wmf"/><Relationship Id="rId284" Type="http://schemas.openxmlformats.org/officeDocument/2006/relationships/oleObject" Target="embeddings/oleObject140.bin"/><Relationship Id="rId319" Type="http://schemas.openxmlformats.org/officeDocument/2006/relationships/image" Target="media/image15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3.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image" Target="media/image171.wmf"/><Relationship Id="rId372" Type="http://schemas.openxmlformats.org/officeDocument/2006/relationships/image" Target="media/image181.wmf"/><Relationship Id="rId393" Type="http://schemas.openxmlformats.org/officeDocument/2006/relationships/image" Target="media/image191.wmf"/><Relationship Id="rId407" Type="http://schemas.openxmlformats.org/officeDocument/2006/relationships/oleObject" Target="embeddings/oleObject203.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image" Target="media/image150.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8.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4.wmf"/><Relationship Id="rId341" Type="http://schemas.openxmlformats.org/officeDocument/2006/relationships/image" Target="media/image166.wmf"/><Relationship Id="rId362" Type="http://schemas.openxmlformats.org/officeDocument/2006/relationships/image" Target="media/image176.wmf"/><Relationship Id="rId383" Type="http://schemas.openxmlformats.org/officeDocument/2006/relationships/oleObject" Target="embeddings/oleObject190.bin"/><Relationship Id="rId418" Type="http://schemas.openxmlformats.org/officeDocument/2006/relationships/oleObject" Target="embeddings/oleObject209.bin"/><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0.bin"/><Relationship Id="rId285" Type="http://schemas.openxmlformats.org/officeDocument/2006/relationships/image" Target="media/image13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3.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image" Target="media/image161.wmf"/><Relationship Id="rId352" Type="http://schemas.openxmlformats.org/officeDocument/2006/relationships/oleObject" Target="embeddings/oleObject174.bin"/><Relationship Id="rId373" Type="http://schemas.openxmlformats.org/officeDocument/2006/relationships/oleObject" Target="embeddings/oleObject185.bin"/><Relationship Id="rId394" Type="http://schemas.openxmlformats.org/officeDocument/2006/relationships/oleObject" Target="embeddings/oleObject196.bin"/><Relationship Id="rId408"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oleObject" Target="embeddings/oleObject12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7.bin"/><Relationship Id="rId321" Type="http://schemas.openxmlformats.org/officeDocument/2006/relationships/image" Target="media/image156.wmf"/><Relationship Id="rId342" Type="http://schemas.openxmlformats.org/officeDocument/2006/relationships/oleObject" Target="embeddings/oleObject169.bin"/><Relationship Id="rId363" Type="http://schemas.openxmlformats.org/officeDocument/2006/relationships/oleObject" Target="embeddings/oleObject180.bin"/><Relationship Id="rId384" Type="http://schemas.openxmlformats.org/officeDocument/2006/relationships/image" Target="media/image187.wmf"/><Relationship Id="rId419" Type="http://schemas.openxmlformats.org/officeDocument/2006/relationships/hyperlink" Target="javascript:void(0)" TargetMode="External"/><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oleObject" Target="embeddings/oleObject12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1.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image" Target="media/image151.wmf"/><Relationship Id="rId332" Type="http://schemas.openxmlformats.org/officeDocument/2006/relationships/oleObject" Target="embeddings/oleObject164.bin"/><Relationship Id="rId353" Type="http://schemas.openxmlformats.org/officeDocument/2006/relationships/image" Target="media/image172.wmf"/><Relationship Id="rId374" Type="http://schemas.openxmlformats.org/officeDocument/2006/relationships/image" Target="media/image182.wmf"/><Relationship Id="rId395" Type="http://schemas.openxmlformats.org/officeDocument/2006/relationships/oleObject" Target="embeddings/oleObject197.bin"/><Relationship Id="rId409" Type="http://schemas.openxmlformats.org/officeDocument/2006/relationships/oleObject" Target="embeddings/oleObject204.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5.bin"/><Relationship Id="rId420"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3.wmf"/><Relationship Id="rId276" Type="http://schemas.openxmlformats.org/officeDocument/2006/relationships/oleObject" Target="embeddings/oleObject136.bin"/><Relationship Id="rId297" Type="http://schemas.openxmlformats.org/officeDocument/2006/relationships/image" Target="media/image144.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301" Type="http://schemas.openxmlformats.org/officeDocument/2006/relationships/image" Target="media/image146.wmf"/><Relationship Id="rId322" Type="http://schemas.openxmlformats.org/officeDocument/2006/relationships/oleObject" Target="embeddings/oleObject159.bin"/><Relationship Id="rId343" Type="http://schemas.openxmlformats.org/officeDocument/2006/relationships/image" Target="media/image167.wmf"/><Relationship Id="rId364" Type="http://schemas.openxmlformats.org/officeDocument/2006/relationships/image" Target="media/image177.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1.bin"/><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image" Target="media/image118.wmf"/><Relationship Id="rId266" Type="http://schemas.openxmlformats.org/officeDocument/2006/relationships/oleObject" Target="embeddings/oleObject131.bin"/><Relationship Id="rId287" Type="http://schemas.openxmlformats.org/officeDocument/2006/relationships/image" Target="media/image139.wmf"/><Relationship Id="rId410" Type="http://schemas.openxmlformats.org/officeDocument/2006/relationships/image" Target="media/image199.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4.bin"/><Relationship Id="rId333" Type="http://schemas.openxmlformats.org/officeDocument/2006/relationships/image" Target="media/image162.wmf"/><Relationship Id="rId354" Type="http://schemas.openxmlformats.org/officeDocument/2006/relationships/oleObject" Target="embeddings/oleObject175.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oleObject" Target="embeddings/oleObject186.bin"/><Relationship Id="rId396" Type="http://schemas.openxmlformats.org/officeDocument/2006/relationships/image" Target="media/image192.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3.wmf"/><Relationship Id="rId256" Type="http://schemas.openxmlformats.org/officeDocument/2006/relationships/oleObject" Target="embeddings/oleObject126.bin"/><Relationship Id="rId277" Type="http://schemas.openxmlformats.org/officeDocument/2006/relationships/image" Target="media/image134.wmf"/><Relationship Id="rId298" Type="http://schemas.openxmlformats.org/officeDocument/2006/relationships/oleObject" Target="embeddings/oleObject147.bin"/><Relationship Id="rId400" Type="http://schemas.openxmlformats.org/officeDocument/2006/relationships/image" Target="media/image194.wmf"/><Relationship Id="rId421" Type="http://schemas.openxmlformats.org/officeDocument/2006/relationships/hyperlink" Target="mailto:kazim.kazimov@fhn.gov.az" TargetMode="External"/><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9.bin"/><Relationship Id="rId323" Type="http://schemas.openxmlformats.org/officeDocument/2006/relationships/image" Target="media/image157.wmf"/><Relationship Id="rId344" Type="http://schemas.openxmlformats.org/officeDocument/2006/relationships/oleObject" Target="embeddings/oleObject17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365" Type="http://schemas.openxmlformats.org/officeDocument/2006/relationships/oleObject" Target="embeddings/oleObject181.bin"/><Relationship Id="rId386" Type="http://schemas.openxmlformats.org/officeDocument/2006/relationships/image" Target="media/image188.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8.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oleObject" Target="embeddings/oleObject142.bin"/><Relationship Id="rId411" Type="http://schemas.openxmlformats.org/officeDocument/2006/relationships/oleObject" Target="embeddings/oleObject205.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5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5.bin"/><Relationship Id="rId355" Type="http://schemas.openxmlformats.org/officeDocument/2006/relationships/image" Target="media/image173.wmf"/><Relationship Id="rId376" Type="http://schemas.openxmlformats.org/officeDocument/2006/relationships/image" Target="media/image183.wmf"/><Relationship Id="rId397" Type="http://schemas.openxmlformats.org/officeDocument/2006/relationships/oleObject" Target="embeddings/oleObject198.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401" Type="http://schemas.openxmlformats.org/officeDocument/2006/relationships/oleObject" Target="embeddings/oleObject200.bin"/><Relationship Id="rId422" Type="http://schemas.openxmlformats.org/officeDocument/2006/relationships/hyperlink" Target="mailto:vkomyak@ukr.net" TargetMode="External"/><Relationship Id="rId303" Type="http://schemas.openxmlformats.org/officeDocument/2006/relationships/image" Target="media/image14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8.wmf"/><Relationship Id="rId387" Type="http://schemas.openxmlformats.org/officeDocument/2006/relationships/oleObject" Target="embeddings/oleObject192.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oleObject" Target="embeddings/oleObject206.bin"/><Relationship Id="rId107" Type="http://schemas.openxmlformats.org/officeDocument/2006/relationships/oleObject" Target="embeddings/oleObject50.bin"/><Relationship Id="rId289" Type="http://schemas.openxmlformats.org/officeDocument/2006/relationships/image" Target="media/image14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image" Target="media/image193.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oleObject" Target="embeddings/oleObject106.bin"/><Relationship Id="rId423" Type="http://schemas.openxmlformats.org/officeDocument/2006/relationships/header" Target="header1.xml"/><Relationship Id="rId258" Type="http://schemas.openxmlformats.org/officeDocument/2006/relationships/oleObject" Target="embeddings/oleObject1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9C34-3C2A-4C9A-AD7C-1408826C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Microsoft</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creator>VKomyak</dc:creator>
  <cp:lastModifiedBy>vkomyak</cp:lastModifiedBy>
  <cp:revision>5</cp:revision>
  <cp:lastPrinted>2021-05-09T03:02:00Z</cp:lastPrinted>
  <dcterms:created xsi:type="dcterms:W3CDTF">2021-05-08T06:31:00Z</dcterms:created>
  <dcterms:modified xsi:type="dcterms:W3CDTF">2021-05-09T04:09:00Z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