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1E" w:rsidRDefault="00E71DDB">
      <w:r>
        <w:t>Проблеми надзвичайних ситуацій. Вип. 10.- Харків: УЦЗУ, 2009.- С. 67-77.</w:t>
      </w:r>
      <w:bookmarkStart w:id="0" w:name="_GoBack"/>
      <w:bookmarkEnd w:id="0"/>
    </w:p>
    <w:sectPr w:rsidR="00C83A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DB"/>
    <w:rsid w:val="00C83A1E"/>
    <w:rsid w:val="00E7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yuriy</cp:lastModifiedBy>
  <cp:revision>1</cp:revision>
  <dcterms:created xsi:type="dcterms:W3CDTF">2017-05-30T08:56:00Z</dcterms:created>
  <dcterms:modified xsi:type="dcterms:W3CDTF">2017-05-30T08:59:00Z</dcterms:modified>
</cp:coreProperties>
</file>