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95B" w:rsidRDefault="00E0795B" w:rsidP="00E0795B">
      <w:pPr>
        <w:ind w:firstLine="0"/>
        <w:jc w:val="left"/>
        <w:rPr>
          <w:b/>
          <w:sz w:val="24"/>
          <w:lang w:val="uk-UA"/>
        </w:rPr>
      </w:pPr>
      <w:r w:rsidRPr="00DC5864">
        <w:rPr>
          <w:b/>
          <w:sz w:val="24"/>
        </w:rPr>
        <w:t xml:space="preserve">УДК </w:t>
      </w:r>
      <w:r w:rsidR="00B17880" w:rsidRPr="00DC5864">
        <w:rPr>
          <w:b/>
          <w:sz w:val="24"/>
          <w:lang w:val="uk-UA"/>
        </w:rPr>
        <w:t>621.039</w:t>
      </w:r>
      <w:r w:rsidR="000F7F1D" w:rsidRPr="00DC5864">
        <w:rPr>
          <w:b/>
          <w:sz w:val="24"/>
          <w:lang w:val="uk-UA"/>
        </w:rPr>
        <w:t>: 539.1</w:t>
      </w:r>
    </w:p>
    <w:p w:rsidR="00DC5864" w:rsidRPr="00DC5864" w:rsidRDefault="00DC5864" w:rsidP="00E0795B">
      <w:pPr>
        <w:ind w:firstLine="0"/>
        <w:jc w:val="left"/>
        <w:rPr>
          <w:b/>
          <w:sz w:val="24"/>
          <w:lang w:val="uk-UA"/>
        </w:rPr>
      </w:pPr>
    </w:p>
    <w:p w:rsidR="00EC7D34" w:rsidRPr="00EC7D34" w:rsidRDefault="00CA568A" w:rsidP="00E0795B">
      <w:pPr>
        <w:ind w:firstLine="0"/>
        <w:jc w:val="center"/>
        <w:rPr>
          <w:i/>
          <w:sz w:val="24"/>
          <w:lang w:val="uk-UA"/>
        </w:rPr>
      </w:pPr>
      <w:r>
        <w:rPr>
          <w:b/>
          <w:bCs/>
          <w:color w:val="000000"/>
          <w:sz w:val="24"/>
          <w:lang w:val="uk-UA"/>
        </w:rPr>
        <w:t>ВИ</w:t>
      </w:r>
      <w:r w:rsidR="00250715">
        <w:rPr>
          <w:b/>
          <w:bCs/>
          <w:color w:val="000000"/>
          <w:sz w:val="24"/>
          <w:lang w:val="uk-UA"/>
        </w:rPr>
        <w:t xml:space="preserve">РОЩУВАННЯ КРИСТАЛІВ </w:t>
      </w:r>
      <w:r w:rsidR="00103F7D">
        <w:rPr>
          <w:b/>
          <w:bCs/>
          <w:color w:val="000000"/>
          <w:sz w:val="24"/>
          <w:lang w:val="en-US"/>
        </w:rPr>
        <w:t>CsI</w:t>
      </w:r>
      <w:r w:rsidR="00103F7D" w:rsidRPr="00103F7D">
        <w:rPr>
          <w:b/>
          <w:bCs/>
          <w:color w:val="000000"/>
          <w:sz w:val="24"/>
          <w:lang w:val="uk-UA"/>
        </w:rPr>
        <w:t>:</w:t>
      </w:r>
      <w:r w:rsidR="00103F7D">
        <w:rPr>
          <w:b/>
          <w:bCs/>
          <w:color w:val="000000"/>
          <w:sz w:val="24"/>
          <w:lang w:val="en-US"/>
        </w:rPr>
        <w:t>Tl</w:t>
      </w:r>
      <w:r w:rsidR="00103F7D">
        <w:rPr>
          <w:b/>
          <w:bCs/>
          <w:color w:val="000000"/>
          <w:sz w:val="24"/>
          <w:lang w:val="uk-UA"/>
        </w:rPr>
        <w:t xml:space="preserve"> З ВНУТРІШНЬОМИ ІЗОТОПАМИ </w:t>
      </w:r>
      <w:r w:rsidR="00103F7D" w:rsidRPr="00103F7D">
        <w:rPr>
          <w:b/>
          <w:bCs/>
          <w:color w:val="000000"/>
          <w:sz w:val="24"/>
          <w:lang w:val="uk-UA"/>
        </w:rPr>
        <w:t xml:space="preserve">ДЛЯ </w:t>
      </w:r>
      <w:r w:rsidR="00103F7D">
        <w:rPr>
          <w:b/>
          <w:bCs/>
          <w:color w:val="000000"/>
          <w:sz w:val="24"/>
          <w:lang w:val="uk-UA"/>
        </w:rPr>
        <w:t>РАДІОЕКОЛОГІЧНОГО МОНІТОРІНГА</w:t>
      </w:r>
    </w:p>
    <w:p w:rsidR="00370495" w:rsidRDefault="00370495" w:rsidP="00DC5864">
      <w:pPr>
        <w:ind w:firstLine="0"/>
        <w:jc w:val="center"/>
        <w:rPr>
          <w:sz w:val="24"/>
          <w:lang w:val="uk-UA"/>
        </w:rPr>
      </w:pPr>
    </w:p>
    <w:p w:rsidR="00DC5864" w:rsidRPr="00DC5864" w:rsidRDefault="00DC5864" w:rsidP="00DC5864">
      <w:pPr>
        <w:ind w:firstLine="0"/>
        <w:jc w:val="center"/>
        <w:rPr>
          <w:sz w:val="24"/>
          <w:lang w:val="uk-UA"/>
        </w:rPr>
      </w:pPr>
      <w:r w:rsidRPr="00DC5864">
        <w:rPr>
          <w:sz w:val="24"/>
          <w:lang w:val="uk-UA"/>
        </w:rPr>
        <w:t>Т.М. Олійник, курсант, НУЦЗУ</w:t>
      </w:r>
    </w:p>
    <w:p w:rsidR="00E0795B" w:rsidRPr="00DC5864" w:rsidRDefault="00370495" w:rsidP="00DC5864">
      <w:pPr>
        <w:ind w:firstLine="0"/>
        <w:jc w:val="center"/>
        <w:rPr>
          <w:sz w:val="24"/>
          <w:lang w:val="uk-UA"/>
        </w:rPr>
      </w:pPr>
      <w:r w:rsidRPr="00DC5864">
        <w:rPr>
          <w:sz w:val="24"/>
          <w:lang w:val="uk-UA"/>
        </w:rPr>
        <w:t>Н</w:t>
      </w:r>
      <w:r w:rsidR="00DC5864" w:rsidRPr="00DC5864">
        <w:rPr>
          <w:sz w:val="24"/>
          <w:lang w:val="uk-UA"/>
        </w:rPr>
        <w:t>К</w:t>
      </w:r>
      <w:r w:rsidRPr="00DC5864">
        <w:rPr>
          <w:sz w:val="24"/>
          <w:lang w:val="uk-UA"/>
        </w:rPr>
        <w:t xml:space="preserve"> – Кудін</w:t>
      </w:r>
      <w:r w:rsidR="00DC5864">
        <w:rPr>
          <w:sz w:val="24"/>
          <w:lang w:val="uk-UA"/>
        </w:rPr>
        <w:t xml:space="preserve"> О.М.</w:t>
      </w:r>
      <w:r w:rsidRPr="00DC5864">
        <w:rPr>
          <w:sz w:val="24"/>
          <w:lang w:val="uk-UA"/>
        </w:rPr>
        <w:t xml:space="preserve">, </w:t>
      </w:r>
      <w:r w:rsidR="00DC5864">
        <w:rPr>
          <w:sz w:val="24"/>
          <w:lang w:val="uk-UA"/>
        </w:rPr>
        <w:t>д.т.н., с.н.с.,</w:t>
      </w:r>
      <w:r w:rsidRPr="00DC5864">
        <w:rPr>
          <w:sz w:val="24"/>
          <w:lang w:val="uk-UA"/>
        </w:rPr>
        <w:t xml:space="preserve"> НУЦЗУ</w:t>
      </w:r>
    </w:p>
    <w:p w:rsidR="00370495" w:rsidRDefault="00370495" w:rsidP="00CA568A">
      <w:pPr>
        <w:pStyle w:val="a4"/>
        <w:spacing w:line="240" w:lineRule="auto"/>
        <w:ind w:firstLine="709"/>
        <w:rPr>
          <w:sz w:val="24"/>
          <w:szCs w:val="24"/>
          <w:lang w:val="uk-UA"/>
        </w:rPr>
      </w:pPr>
    </w:p>
    <w:p w:rsidR="004E0F26" w:rsidRPr="004E0F26" w:rsidRDefault="004E0F26" w:rsidP="004E0F26">
      <w:pPr>
        <w:pStyle w:val="a4"/>
        <w:spacing w:line="240" w:lineRule="auto"/>
        <w:ind w:firstLine="709"/>
        <w:rPr>
          <w:sz w:val="24"/>
          <w:lang w:val="uk-UA"/>
        </w:rPr>
      </w:pPr>
      <w:r w:rsidRPr="004E0F26">
        <w:rPr>
          <w:sz w:val="24"/>
          <w:lang w:val="uk-UA"/>
        </w:rPr>
        <w:t>Сцинтилятори з внут</w:t>
      </w:r>
      <w:r w:rsidRPr="004E0F26">
        <w:rPr>
          <w:sz w:val="24"/>
          <w:lang w:val="uk-UA"/>
        </w:rPr>
        <w:softHyphen/>
        <w:t>рішніми ізотопами використовуються в радіоеколо</w:t>
      </w:r>
      <w:r w:rsidRPr="004E0F26">
        <w:rPr>
          <w:sz w:val="24"/>
          <w:lang w:val="uk-UA"/>
        </w:rPr>
        <w:softHyphen/>
      </w:r>
      <w:r w:rsidRPr="004E0F26">
        <w:rPr>
          <w:sz w:val="24"/>
          <w:lang w:val="uk-UA"/>
        </w:rPr>
        <w:softHyphen/>
        <w:t>гіч</w:t>
      </w:r>
      <w:r w:rsidRPr="004E0F26">
        <w:rPr>
          <w:sz w:val="24"/>
          <w:lang w:val="uk-UA"/>
        </w:rPr>
        <w:softHyphen/>
        <w:t>ному моніторингу і геологорозвідці, особливо вони цінні при роботі в польових у</w:t>
      </w:r>
      <w:r>
        <w:rPr>
          <w:sz w:val="24"/>
          <w:lang w:val="uk-UA"/>
        </w:rPr>
        <w:t>мовах</w:t>
      </w:r>
      <w:r w:rsidRPr="004E0F26">
        <w:rPr>
          <w:sz w:val="24"/>
          <w:lang w:val="uk-UA"/>
        </w:rPr>
        <w:t>. Для моніторингу використовують кристали з внутрішнім альфа-репером, який в іноземній літературі назива</w:t>
      </w:r>
      <w:r w:rsidRPr="004E0F26">
        <w:rPr>
          <w:sz w:val="24"/>
          <w:lang w:val="uk-UA"/>
        </w:rPr>
        <w:softHyphen/>
        <w:t>ють пульсаром (Am-pulser</w:t>
      </w:r>
      <w:r>
        <w:rPr>
          <w:sz w:val="24"/>
          <w:lang w:val="uk-UA"/>
        </w:rPr>
        <w:t>)</w:t>
      </w:r>
      <w:r w:rsidRPr="004E0F26">
        <w:rPr>
          <w:sz w:val="24"/>
          <w:lang w:val="uk-UA"/>
        </w:rPr>
        <w:t>. Положення опорного пика в шкалі енергій гамма-квантів нази</w:t>
      </w:r>
      <w:r w:rsidRPr="004E0F26">
        <w:rPr>
          <w:sz w:val="24"/>
          <w:lang w:val="uk-UA"/>
        </w:rPr>
        <w:softHyphen/>
        <w:t>вається гамма-еквівалентом (</w:t>
      </w:r>
      <w:r w:rsidRPr="004E0F26">
        <w:rPr>
          <w:i/>
          <w:sz w:val="24"/>
          <w:lang w:val="uk-UA"/>
        </w:rPr>
        <w:t>G</w:t>
      </w:r>
      <w:r w:rsidRPr="004E0F26">
        <w:rPr>
          <w:sz w:val="24"/>
          <w:vertAlign w:val="subscript"/>
          <w:lang w:val="uk-UA"/>
        </w:rPr>
        <w:t>eq</w:t>
      </w:r>
      <w:r w:rsidRPr="004E0F26">
        <w:rPr>
          <w:sz w:val="24"/>
          <w:lang w:val="uk-UA"/>
        </w:rPr>
        <w:t>) і використовується для стабілізації електронного тракту сцинтиля</w:t>
      </w:r>
      <w:r w:rsidRPr="004E0F26">
        <w:rPr>
          <w:sz w:val="24"/>
          <w:lang w:val="uk-UA"/>
        </w:rPr>
        <w:softHyphen/>
        <w:t>ці</w:t>
      </w:r>
      <w:r w:rsidR="007E0103">
        <w:rPr>
          <w:sz w:val="24"/>
          <w:lang w:val="uk-UA"/>
        </w:rPr>
        <w:t>й</w:t>
      </w:r>
      <w:r w:rsidR="007E0103">
        <w:rPr>
          <w:sz w:val="24"/>
          <w:lang w:val="uk-UA"/>
        </w:rPr>
        <w:softHyphen/>
        <w:t>ного детектора</w:t>
      </w:r>
      <w:r w:rsidRPr="004E0F26">
        <w:rPr>
          <w:sz w:val="24"/>
          <w:lang w:val="uk-UA"/>
        </w:rPr>
        <w:t xml:space="preserve"> [</w:t>
      </w:r>
      <w:r w:rsidRPr="004E0F26">
        <w:rPr>
          <w:sz w:val="24"/>
        </w:rPr>
        <w:t>1</w:t>
      </w:r>
      <w:r w:rsidRPr="004E0F26">
        <w:rPr>
          <w:sz w:val="24"/>
          <w:lang w:val="uk-UA"/>
        </w:rPr>
        <w:t xml:space="preserve">]. </w:t>
      </w:r>
      <w:r w:rsidR="007E0103">
        <w:rPr>
          <w:sz w:val="24"/>
          <w:lang w:val="uk-UA"/>
        </w:rPr>
        <w:t>О</w:t>
      </w:r>
      <w:r w:rsidRPr="004E0F26">
        <w:rPr>
          <w:sz w:val="24"/>
          <w:lang w:val="uk-UA"/>
        </w:rPr>
        <w:t xml:space="preserve">порний сигнал від альфа-часток з енергією 5,49 МеВ від внутрішнього джерела </w:t>
      </w:r>
      <w:r w:rsidRPr="004E0F26">
        <w:rPr>
          <w:sz w:val="24"/>
          <w:vertAlign w:val="superscript"/>
          <w:lang w:val="uk-UA"/>
        </w:rPr>
        <w:t>241</w:t>
      </w:r>
      <w:r w:rsidRPr="004E0F26">
        <w:rPr>
          <w:sz w:val="24"/>
          <w:lang w:val="uk-UA"/>
        </w:rPr>
        <w:t>Am</w:t>
      </w:r>
      <w:r w:rsidR="007E0103">
        <w:rPr>
          <w:sz w:val="24"/>
          <w:lang w:val="uk-UA"/>
        </w:rPr>
        <w:t xml:space="preserve"> використовують у якості репера для ідентифікації випромінювань, що досліджуються.</w:t>
      </w:r>
    </w:p>
    <w:p w:rsidR="000E163A" w:rsidRPr="004E0F26" w:rsidRDefault="004E0F26" w:rsidP="000E163A">
      <w:pPr>
        <w:pStyle w:val="a4"/>
        <w:spacing w:line="240" w:lineRule="auto"/>
        <w:ind w:firstLine="709"/>
        <w:rPr>
          <w:sz w:val="24"/>
          <w:szCs w:val="24"/>
        </w:rPr>
      </w:pPr>
      <w:r w:rsidRPr="004E0F26">
        <w:rPr>
          <w:sz w:val="24"/>
          <w:szCs w:val="24"/>
          <w:lang w:val="uk-UA"/>
        </w:rPr>
        <w:t>Процес отримання таких кристалів пов'язаний з відповідними труднощами із-за небезпеки забруд</w:t>
      </w:r>
      <w:r w:rsidRPr="004E0F26">
        <w:rPr>
          <w:sz w:val="24"/>
          <w:szCs w:val="24"/>
          <w:lang w:val="uk-UA"/>
        </w:rPr>
        <w:softHyphen/>
        <w:t>нення промислових приміщень радіо</w:t>
      </w:r>
      <w:r w:rsidRPr="004E0F26">
        <w:rPr>
          <w:sz w:val="24"/>
          <w:szCs w:val="24"/>
          <w:lang w:val="uk-UA"/>
        </w:rPr>
        <w:softHyphen/>
        <w:t>нук</w:t>
      </w:r>
      <w:r w:rsidRPr="004E0F26">
        <w:rPr>
          <w:sz w:val="24"/>
          <w:szCs w:val="24"/>
          <w:lang w:val="uk-UA"/>
        </w:rPr>
        <w:softHyphen/>
      </w:r>
      <w:r w:rsidRPr="004E0F26">
        <w:rPr>
          <w:sz w:val="24"/>
          <w:szCs w:val="24"/>
          <w:lang w:val="uk-UA"/>
        </w:rPr>
        <w:softHyphen/>
      </w:r>
      <w:r w:rsidRPr="004E0F26">
        <w:rPr>
          <w:sz w:val="24"/>
          <w:szCs w:val="24"/>
          <w:lang w:val="uk-UA"/>
        </w:rPr>
        <w:softHyphen/>
        <w:t>лідами. Розміщення ростового обладнання і обслуговуючого персоналу у приміщеннях, що призначені для роботи з відкритими джерелами ра</w:t>
      </w:r>
      <w:r w:rsidRPr="004E0F26">
        <w:rPr>
          <w:sz w:val="24"/>
          <w:szCs w:val="24"/>
          <w:lang w:val="uk-UA"/>
        </w:rPr>
        <w:softHyphen/>
        <w:t>діації, приводить до значних витрат.</w:t>
      </w:r>
      <w:r w:rsidRPr="004E0F26"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>Більш зручним</w:t>
      </w:r>
      <w:r w:rsidR="007E0103">
        <w:rPr>
          <w:sz w:val="24"/>
          <w:szCs w:val="24"/>
          <w:lang w:val="uk-UA"/>
        </w:rPr>
        <w:t xml:space="preserve"> є</w:t>
      </w:r>
      <w:r>
        <w:rPr>
          <w:sz w:val="24"/>
          <w:szCs w:val="24"/>
          <w:lang w:val="uk-UA"/>
        </w:rPr>
        <w:t xml:space="preserve"> </w:t>
      </w:r>
      <w:r w:rsidR="007E0103">
        <w:rPr>
          <w:sz w:val="24"/>
          <w:szCs w:val="24"/>
          <w:lang w:val="uk-UA"/>
        </w:rPr>
        <w:t xml:space="preserve">метод Стокбаргера, але у разі </w:t>
      </w:r>
      <w:r>
        <w:rPr>
          <w:sz w:val="24"/>
          <w:szCs w:val="24"/>
          <w:lang w:val="uk-UA"/>
        </w:rPr>
        <w:t xml:space="preserve">вирощування </w:t>
      </w:r>
      <w:r w:rsidR="008018AC">
        <w:rPr>
          <w:sz w:val="24"/>
          <w:szCs w:val="24"/>
          <w:lang w:val="uk-UA"/>
        </w:rPr>
        <w:t xml:space="preserve">лужно-галоїдних </w:t>
      </w:r>
      <w:r w:rsidR="00CA568A" w:rsidRPr="008018AC">
        <w:rPr>
          <w:sz w:val="24"/>
          <w:szCs w:val="24"/>
          <w:lang w:val="uk-UA"/>
        </w:rPr>
        <w:t>кристал</w:t>
      </w:r>
      <w:r w:rsidR="008018AC">
        <w:rPr>
          <w:sz w:val="24"/>
          <w:szCs w:val="24"/>
          <w:lang w:val="uk-UA"/>
        </w:rPr>
        <w:t>і</w:t>
      </w:r>
      <w:r w:rsidR="00CA568A" w:rsidRPr="008018AC">
        <w:rPr>
          <w:sz w:val="24"/>
          <w:szCs w:val="24"/>
          <w:lang w:val="uk-UA"/>
        </w:rPr>
        <w:t>в</w:t>
      </w:r>
      <w:r w:rsidR="007E0103">
        <w:rPr>
          <w:sz w:val="24"/>
          <w:szCs w:val="24"/>
          <w:lang w:val="uk-UA"/>
        </w:rPr>
        <w:t xml:space="preserve"> </w:t>
      </w:r>
      <w:r w:rsidR="00CA568A" w:rsidRPr="008018AC">
        <w:rPr>
          <w:sz w:val="24"/>
          <w:szCs w:val="24"/>
          <w:lang w:val="uk-UA"/>
        </w:rPr>
        <w:t xml:space="preserve">CsI:Tl </w:t>
      </w:r>
      <w:r w:rsidR="008018AC">
        <w:rPr>
          <w:sz w:val="24"/>
          <w:szCs w:val="24"/>
          <w:lang w:val="uk-UA"/>
        </w:rPr>
        <w:t>ампульни</w:t>
      </w:r>
      <w:r w:rsidR="00CA568A" w:rsidRPr="008018AC">
        <w:rPr>
          <w:sz w:val="24"/>
          <w:szCs w:val="24"/>
          <w:lang w:val="uk-UA"/>
        </w:rPr>
        <w:t xml:space="preserve">м методом </w:t>
      </w:r>
      <w:r w:rsidR="008018AC">
        <w:rPr>
          <w:sz w:val="24"/>
          <w:szCs w:val="24"/>
          <w:lang w:val="uk-UA"/>
        </w:rPr>
        <w:t>існує принципове обмеження</w:t>
      </w:r>
      <w:r w:rsidR="00CA568A" w:rsidRPr="008018AC">
        <w:rPr>
          <w:sz w:val="24"/>
          <w:szCs w:val="24"/>
          <w:lang w:val="uk-UA"/>
        </w:rPr>
        <w:t xml:space="preserve">, </w:t>
      </w:r>
      <w:r w:rsidR="008018AC">
        <w:rPr>
          <w:sz w:val="24"/>
          <w:szCs w:val="24"/>
          <w:lang w:val="uk-UA"/>
        </w:rPr>
        <w:t>що пов’язане з необ</w:t>
      </w:r>
      <w:r w:rsidR="007E0103">
        <w:rPr>
          <w:sz w:val="24"/>
          <w:szCs w:val="24"/>
          <w:lang w:val="uk-UA"/>
        </w:rPr>
        <w:softHyphen/>
      </w:r>
      <w:r w:rsidR="008018AC">
        <w:rPr>
          <w:sz w:val="24"/>
          <w:szCs w:val="24"/>
          <w:lang w:val="uk-UA"/>
        </w:rPr>
        <w:t>хід</w:t>
      </w:r>
      <w:r w:rsidR="007E0103">
        <w:rPr>
          <w:sz w:val="24"/>
          <w:szCs w:val="24"/>
          <w:lang w:val="uk-UA"/>
        </w:rPr>
        <w:softHyphen/>
      </w:r>
      <w:r w:rsidR="008018AC">
        <w:rPr>
          <w:sz w:val="24"/>
          <w:szCs w:val="24"/>
          <w:lang w:val="uk-UA"/>
        </w:rPr>
        <w:t xml:space="preserve">ністю </w:t>
      </w:r>
      <w:r w:rsidR="00CA568A" w:rsidRPr="008018AC">
        <w:rPr>
          <w:sz w:val="24"/>
          <w:szCs w:val="24"/>
          <w:lang w:val="uk-UA"/>
        </w:rPr>
        <w:t>операц</w:t>
      </w:r>
      <w:r w:rsidR="008018AC">
        <w:rPr>
          <w:sz w:val="24"/>
          <w:szCs w:val="24"/>
          <w:lang w:val="uk-UA"/>
        </w:rPr>
        <w:t xml:space="preserve">ії </w:t>
      </w:r>
      <w:r w:rsidR="00CA568A" w:rsidRPr="008018AC">
        <w:rPr>
          <w:sz w:val="24"/>
          <w:szCs w:val="24"/>
          <w:lang w:val="uk-UA"/>
        </w:rPr>
        <w:t>поверхн</w:t>
      </w:r>
      <w:r w:rsidR="008018AC">
        <w:rPr>
          <w:sz w:val="24"/>
          <w:szCs w:val="24"/>
          <w:lang w:val="uk-UA"/>
        </w:rPr>
        <w:t>евого о</w:t>
      </w:r>
      <w:r w:rsidR="00CA568A" w:rsidRPr="008018AC">
        <w:rPr>
          <w:sz w:val="24"/>
          <w:szCs w:val="24"/>
          <w:lang w:val="uk-UA"/>
        </w:rPr>
        <w:t>плавл</w:t>
      </w:r>
      <w:r w:rsidR="008018AC">
        <w:rPr>
          <w:sz w:val="24"/>
          <w:szCs w:val="24"/>
          <w:lang w:val="uk-UA"/>
        </w:rPr>
        <w:t>ення</w:t>
      </w:r>
      <w:r w:rsidR="00CA568A" w:rsidRPr="008018AC">
        <w:rPr>
          <w:sz w:val="24"/>
          <w:szCs w:val="24"/>
          <w:lang w:val="uk-UA"/>
        </w:rPr>
        <w:t xml:space="preserve"> о</w:t>
      </w:r>
      <w:r w:rsidR="008018AC">
        <w:rPr>
          <w:sz w:val="24"/>
          <w:szCs w:val="24"/>
          <w:lang w:val="uk-UA"/>
        </w:rPr>
        <w:t>триманого з</w:t>
      </w:r>
      <w:r w:rsidR="00CA568A" w:rsidRPr="008018AC">
        <w:rPr>
          <w:sz w:val="24"/>
          <w:szCs w:val="24"/>
          <w:lang w:val="uk-UA"/>
        </w:rPr>
        <w:t xml:space="preserve">литка. </w:t>
      </w:r>
      <w:r w:rsidR="008018AC">
        <w:rPr>
          <w:sz w:val="24"/>
          <w:szCs w:val="24"/>
          <w:lang w:val="uk-UA"/>
        </w:rPr>
        <w:t xml:space="preserve">У разі </w:t>
      </w:r>
      <w:r w:rsidR="00CA568A" w:rsidRPr="008018AC">
        <w:rPr>
          <w:sz w:val="24"/>
          <w:szCs w:val="24"/>
          <w:lang w:val="uk-UA"/>
        </w:rPr>
        <w:t>оплавлен</w:t>
      </w:r>
      <w:r w:rsidR="008018AC">
        <w:rPr>
          <w:sz w:val="24"/>
          <w:szCs w:val="24"/>
          <w:lang w:val="uk-UA"/>
        </w:rPr>
        <w:t>ня пору</w:t>
      </w:r>
      <w:r w:rsidR="007E0103">
        <w:rPr>
          <w:sz w:val="24"/>
          <w:szCs w:val="24"/>
          <w:lang w:val="uk-UA"/>
        </w:rPr>
        <w:softHyphen/>
      </w:r>
      <w:r w:rsidR="008018AC">
        <w:rPr>
          <w:sz w:val="24"/>
          <w:szCs w:val="24"/>
          <w:lang w:val="uk-UA"/>
        </w:rPr>
        <w:t>шується герметичність ампули і</w:t>
      </w:r>
      <w:r w:rsidR="00CA568A" w:rsidRPr="008018AC">
        <w:rPr>
          <w:sz w:val="24"/>
          <w:szCs w:val="24"/>
          <w:lang w:val="uk-UA"/>
        </w:rPr>
        <w:t xml:space="preserve"> </w:t>
      </w:r>
      <w:r w:rsidR="008018AC">
        <w:rPr>
          <w:sz w:val="24"/>
          <w:szCs w:val="24"/>
          <w:lang w:val="uk-UA"/>
        </w:rPr>
        <w:t xml:space="preserve">здійснюється </w:t>
      </w:r>
      <w:r w:rsidR="00CA568A" w:rsidRPr="008018AC">
        <w:rPr>
          <w:sz w:val="24"/>
          <w:szCs w:val="24"/>
          <w:lang w:val="uk-UA"/>
        </w:rPr>
        <w:t>за</w:t>
      </w:r>
      <w:r w:rsidR="008018AC">
        <w:rPr>
          <w:sz w:val="24"/>
          <w:szCs w:val="24"/>
          <w:lang w:val="uk-UA"/>
        </w:rPr>
        <w:t xml:space="preserve">бруднення </w:t>
      </w:r>
      <w:r w:rsidR="00CA568A" w:rsidRPr="008018AC">
        <w:rPr>
          <w:sz w:val="24"/>
          <w:szCs w:val="24"/>
          <w:lang w:val="uk-UA"/>
        </w:rPr>
        <w:t>про</w:t>
      </w:r>
      <w:r w:rsidR="008018AC">
        <w:rPr>
          <w:sz w:val="24"/>
          <w:szCs w:val="24"/>
          <w:lang w:val="uk-UA"/>
        </w:rPr>
        <w:t xml:space="preserve">мислових </w:t>
      </w:r>
      <w:r w:rsidR="00CA568A" w:rsidRPr="008018AC">
        <w:rPr>
          <w:sz w:val="24"/>
          <w:szCs w:val="24"/>
          <w:lang w:val="uk-UA"/>
        </w:rPr>
        <w:t>п</w:t>
      </w:r>
      <w:r w:rsidR="008018AC">
        <w:rPr>
          <w:sz w:val="24"/>
          <w:szCs w:val="24"/>
          <w:lang w:val="uk-UA"/>
        </w:rPr>
        <w:t xml:space="preserve">риміщень </w:t>
      </w:r>
      <w:r w:rsidR="00A5254C">
        <w:rPr>
          <w:sz w:val="24"/>
          <w:szCs w:val="24"/>
          <w:lang w:val="uk-UA"/>
        </w:rPr>
        <w:t>радіоізотопами</w:t>
      </w:r>
      <w:r w:rsidR="00CA568A" w:rsidRPr="008018AC">
        <w:rPr>
          <w:sz w:val="24"/>
          <w:szCs w:val="24"/>
          <w:lang w:val="uk-UA"/>
        </w:rPr>
        <w:t xml:space="preserve">. </w:t>
      </w:r>
      <w:r w:rsidR="00A5254C">
        <w:rPr>
          <w:sz w:val="24"/>
          <w:szCs w:val="24"/>
          <w:lang w:val="uk-UA"/>
        </w:rPr>
        <w:t xml:space="preserve">Якщо цю </w:t>
      </w:r>
      <w:r w:rsidR="00CA568A" w:rsidRPr="008018AC">
        <w:rPr>
          <w:sz w:val="24"/>
          <w:szCs w:val="24"/>
          <w:lang w:val="uk-UA"/>
        </w:rPr>
        <w:t>операц</w:t>
      </w:r>
      <w:r w:rsidR="00A5254C">
        <w:rPr>
          <w:sz w:val="24"/>
          <w:szCs w:val="24"/>
          <w:lang w:val="uk-UA"/>
        </w:rPr>
        <w:t>ію опустити</w:t>
      </w:r>
      <w:r w:rsidR="00CA568A" w:rsidRPr="008018AC">
        <w:rPr>
          <w:sz w:val="24"/>
          <w:szCs w:val="24"/>
          <w:lang w:val="uk-UA"/>
        </w:rPr>
        <w:t xml:space="preserve">, то велика </w:t>
      </w:r>
      <w:r w:rsidR="00A5254C">
        <w:rPr>
          <w:sz w:val="24"/>
          <w:szCs w:val="24"/>
          <w:lang w:val="uk-UA"/>
        </w:rPr>
        <w:t xml:space="preserve">вірогідність </w:t>
      </w:r>
      <w:r w:rsidR="00D35E63">
        <w:rPr>
          <w:sz w:val="24"/>
          <w:szCs w:val="24"/>
          <w:lang w:val="uk-UA"/>
        </w:rPr>
        <w:t xml:space="preserve">взаємодії </w:t>
      </w:r>
      <w:r w:rsidR="00CA568A" w:rsidRPr="008018AC">
        <w:rPr>
          <w:sz w:val="24"/>
          <w:szCs w:val="24"/>
          <w:lang w:val="uk-UA"/>
        </w:rPr>
        <w:t>б</w:t>
      </w:r>
      <w:r w:rsidR="00D35E63">
        <w:rPr>
          <w:sz w:val="24"/>
          <w:szCs w:val="24"/>
          <w:lang w:val="uk-UA"/>
        </w:rPr>
        <w:t xml:space="preserve">ічної </w:t>
      </w:r>
      <w:r w:rsidR="00CA568A" w:rsidRPr="008018AC">
        <w:rPr>
          <w:sz w:val="24"/>
          <w:szCs w:val="24"/>
          <w:lang w:val="uk-UA"/>
        </w:rPr>
        <w:t>поверхн</w:t>
      </w:r>
      <w:r w:rsidR="00D35E63">
        <w:rPr>
          <w:sz w:val="24"/>
          <w:szCs w:val="24"/>
          <w:lang w:val="uk-UA"/>
        </w:rPr>
        <w:t>і злитка зі стінкою ампули</w:t>
      </w:r>
      <w:r w:rsidR="00CA568A" w:rsidRPr="008018AC">
        <w:rPr>
          <w:sz w:val="24"/>
          <w:szCs w:val="24"/>
          <w:lang w:val="uk-UA"/>
        </w:rPr>
        <w:t xml:space="preserve"> </w:t>
      </w:r>
      <w:r w:rsidR="00D35E63">
        <w:rPr>
          <w:sz w:val="24"/>
          <w:szCs w:val="24"/>
          <w:lang w:val="uk-UA"/>
        </w:rPr>
        <w:t xml:space="preserve">і руйнування </w:t>
      </w:r>
      <w:r w:rsidR="00BB5573">
        <w:rPr>
          <w:sz w:val="24"/>
          <w:szCs w:val="24"/>
          <w:lang w:val="uk-UA"/>
        </w:rPr>
        <w:t xml:space="preserve">монокристалу </w:t>
      </w:r>
      <w:r w:rsidR="00CA568A" w:rsidRPr="008018AC">
        <w:rPr>
          <w:sz w:val="24"/>
          <w:szCs w:val="24"/>
          <w:lang w:val="uk-UA"/>
        </w:rPr>
        <w:t>при ох</w:t>
      </w:r>
      <w:r w:rsidR="00BB5573">
        <w:rPr>
          <w:sz w:val="24"/>
          <w:szCs w:val="24"/>
          <w:lang w:val="uk-UA"/>
        </w:rPr>
        <w:t>олодженні. Ві</w:t>
      </w:r>
      <w:r w:rsidR="00CA568A" w:rsidRPr="008018AC">
        <w:rPr>
          <w:sz w:val="24"/>
          <w:szCs w:val="24"/>
          <w:lang w:val="uk-UA"/>
        </w:rPr>
        <w:t>ро</w:t>
      </w:r>
      <w:r w:rsidR="00BB5573">
        <w:rPr>
          <w:sz w:val="24"/>
          <w:szCs w:val="24"/>
          <w:lang w:val="uk-UA"/>
        </w:rPr>
        <w:t>гідність розтріскування ти</w:t>
      </w:r>
      <w:r w:rsidR="00CA568A" w:rsidRPr="008018AC">
        <w:rPr>
          <w:sz w:val="24"/>
          <w:szCs w:val="24"/>
          <w:lang w:val="uk-UA"/>
        </w:rPr>
        <w:t>м</w:t>
      </w:r>
      <w:r w:rsidR="00BB5573">
        <w:rPr>
          <w:sz w:val="24"/>
          <w:szCs w:val="24"/>
          <w:lang w:val="uk-UA"/>
        </w:rPr>
        <w:t xml:space="preserve"> вище, чим більшого ді</w:t>
      </w:r>
      <w:r w:rsidR="00CA568A" w:rsidRPr="008018AC">
        <w:rPr>
          <w:sz w:val="24"/>
          <w:szCs w:val="24"/>
          <w:lang w:val="uk-UA"/>
        </w:rPr>
        <w:t>амет</w:t>
      </w:r>
      <w:r w:rsidR="00BB5573">
        <w:rPr>
          <w:sz w:val="24"/>
          <w:szCs w:val="24"/>
          <w:lang w:val="uk-UA"/>
        </w:rPr>
        <w:t xml:space="preserve">ра и висоти необхідно </w:t>
      </w:r>
      <w:r w:rsidR="00CA568A" w:rsidRPr="008018AC">
        <w:rPr>
          <w:sz w:val="24"/>
          <w:szCs w:val="24"/>
          <w:lang w:val="uk-UA"/>
        </w:rPr>
        <w:t>о</w:t>
      </w:r>
      <w:r w:rsidR="00BB5573">
        <w:rPr>
          <w:sz w:val="24"/>
          <w:szCs w:val="24"/>
          <w:lang w:val="uk-UA"/>
        </w:rPr>
        <w:t>тримати монокристал</w:t>
      </w:r>
      <w:r w:rsidR="00CA568A" w:rsidRPr="008018AC">
        <w:rPr>
          <w:sz w:val="24"/>
          <w:szCs w:val="24"/>
          <w:lang w:val="uk-UA"/>
        </w:rPr>
        <w:t>.</w:t>
      </w:r>
    </w:p>
    <w:p w:rsidR="00516DF2" w:rsidRPr="000E163A" w:rsidRDefault="007E0103" w:rsidP="000E163A">
      <w:pPr>
        <w:pStyle w:val="a4"/>
        <w:spacing w:line="240" w:lineRule="auto"/>
        <w:ind w:firstLine="709"/>
        <w:rPr>
          <w:sz w:val="24"/>
          <w:szCs w:val="24"/>
          <w:lang w:val="uk-UA"/>
        </w:rPr>
      </w:pPr>
      <w:r w:rsidRPr="000E163A">
        <w:rPr>
          <w:sz w:val="24"/>
          <w:szCs w:val="24"/>
          <w:lang w:val="uk-UA"/>
        </w:rPr>
        <w:t>Запропоновано екологічно безпечний спосіб отримання сцинтиляторів для радіоеко</w:t>
      </w:r>
      <w:r w:rsidRPr="000E163A">
        <w:rPr>
          <w:sz w:val="24"/>
          <w:szCs w:val="24"/>
          <w:lang w:val="uk-UA"/>
        </w:rPr>
        <w:softHyphen/>
        <w:t>ло</w:t>
      </w:r>
      <w:r w:rsidRPr="000E163A">
        <w:rPr>
          <w:sz w:val="24"/>
          <w:szCs w:val="24"/>
          <w:lang w:val="uk-UA"/>
        </w:rPr>
        <w:softHyphen/>
        <w:t>гічного моніторингу. Методом Стокбаргера в герме</w:t>
      </w:r>
      <w:r w:rsidRPr="000E163A">
        <w:rPr>
          <w:sz w:val="24"/>
          <w:szCs w:val="24"/>
          <w:lang w:val="uk-UA"/>
        </w:rPr>
        <w:softHyphen/>
        <w:t>тич</w:t>
      </w:r>
      <w:r w:rsidRPr="000E163A">
        <w:rPr>
          <w:sz w:val="24"/>
          <w:szCs w:val="24"/>
          <w:lang w:val="uk-UA"/>
        </w:rPr>
        <w:softHyphen/>
        <w:t>них кварцових ампулах вирощені кристали CsI:Tl високої спектрометричної якості. Отримані крис</w:t>
      </w:r>
      <w:r w:rsidRPr="000E163A">
        <w:rPr>
          <w:sz w:val="24"/>
          <w:szCs w:val="24"/>
          <w:lang w:val="uk-UA"/>
        </w:rPr>
        <w:softHyphen/>
        <w:t>тали не прилипають до матеріалу ампули і не руйнуються при подальшій механіч</w:t>
      </w:r>
      <w:r w:rsidRPr="000E163A">
        <w:rPr>
          <w:sz w:val="24"/>
          <w:szCs w:val="24"/>
          <w:lang w:val="uk-UA"/>
        </w:rPr>
        <w:softHyphen/>
        <w:t>ній обробці. Відсутність взаємодії між злитком і кварцом дозво</w:t>
      </w:r>
      <w:r w:rsidRPr="000E163A">
        <w:rPr>
          <w:sz w:val="24"/>
          <w:szCs w:val="24"/>
          <w:lang w:val="uk-UA"/>
        </w:rPr>
        <w:softHyphen/>
        <w:t>ляє виключити операцію поверхне</w:t>
      </w:r>
      <w:r w:rsidRPr="000E163A">
        <w:rPr>
          <w:sz w:val="24"/>
          <w:szCs w:val="24"/>
          <w:lang w:val="uk-UA"/>
        </w:rPr>
        <w:softHyphen/>
        <w:t>вого оплавлення, що покращує екологічну безпеку процесу, знижує енерговитрати і витрати на додаткове обладнання.</w:t>
      </w:r>
    </w:p>
    <w:p w:rsidR="003C4AFA" w:rsidRDefault="007E0103" w:rsidP="007E0103">
      <w:pPr>
        <w:ind w:firstLine="567"/>
        <w:rPr>
          <w:sz w:val="24"/>
          <w:lang w:val="uk-UA"/>
        </w:rPr>
      </w:pPr>
      <w:r w:rsidRPr="007E0103">
        <w:rPr>
          <w:sz w:val="24"/>
          <w:lang w:val="uk-UA"/>
        </w:rPr>
        <w:t>Спектри коливаль</w:t>
      </w:r>
      <w:r w:rsidRPr="007E0103">
        <w:rPr>
          <w:sz w:val="24"/>
          <w:lang w:val="uk-UA"/>
        </w:rPr>
        <w:softHyphen/>
        <w:t>ного поглинання отриманих кристалів CsI:Tl не міс</w:t>
      </w:r>
      <w:r w:rsidRPr="007E0103">
        <w:rPr>
          <w:sz w:val="24"/>
          <w:lang w:val="uk-UA"/>
        </w:rPr>
        <w:softHyphen/>
        <w:t>тять смуг поглинання в ІЧ-області спектра, обумов</w:t>
      </w:r>
      <w:r w:rsidRPr="007E0103">
        <w:rPr>
          <w:sz w:val="24"/>
          <w:lang w:val="uk-UA"/>
        </w:rPr>
        <w:softHyphen/>
        <w:t>лених іонами OH</w:t>
      </w:r>
      <w:r w:rsidRPr="007E0103">
        <w:rPr>
          <w:sz w:val="24"/>
          <w:vertAlign w:val="superscript"/>
          <w:lang w:val="uk-UA"/>
        </w:rPr>
        <w:t>–</w:t>
      </w:r>
      <w:r w:rsidRPr="007E0103">
        <w:rPr>
          <w:sz w:val="24"/>
          <w:lang w:val="uk-UA"/>
        </w:rPr>
        <w:t xml:space="preserve"> і  CO</w:t>
      </w:r>
      <w:r w:rsidRPr="007E0103">
        <w:rPr>
          <w:sz w:val="24"/>
          <w:vertAlign w:val="subscript"/>
          <w:lang w:val="uk-UA"/>
        </w:rPr>
        <w:t>3</w:t>
      </w:r>
      <w:r w:rsidRPr="007E0103">
        <w:rPr>
          <w:sz w:val="24"/>
          <w:vertAlign w:val="superscript"/>
          <w:lang w:val="uk-UA"/>
        </w:rPr>
        <w:t>2–</w:t>
      </w:r>
      <w:r w:rsidRPr="007E0103">
        <w:rPr>
          <w:sz w:val="24"/>
          <w:lang w:val="uk-UA"/>
        </w:rPr>
        <w:t>, а електронне поглинання у видимій області не має смуг поглинання центрів забарвлення F- і F</w:t>
      </w:r>
      <w:r w:rsidRPr="007E0103">
        <w:rPr>
          <w:sz w:val="24"/>
          <w:vertAlign w:val="subscript"/>
          <w:lang w:val="uk-UA"/>
        </w:rPr>
        <w:t>A</w:t>
      </w:r>
      <w:r w:rsidRPr="007E0103">
        <w:rPr>
          <w:sz w:val="24"/>
          <w:lang w:val="uk-UA"/>
        </w:rPr>
        <w:t>-типу.</w:t>
      </w:r>
      <w:r w:rsidR="003C4AFA">
        <w:rPr>
          <w:sz w:val="24"/>
          <w:lang w:val="uk-UA"/>
        </w:rPr>
        <w:t xml:space="preserve"> </w:t>
      </w:r>
      <w:r w:rsidRPr="007E0103">
        <w:rPr>
          <w:sz w:val="24"/>
          <w:lang w:val="uk-UA"/>
        </w:rPr>
        <w:t>Надійним критерієм придатності солі для отримання кристалів без домішок OH</w:t>
      </w:r>
      <w:r w:rsidRPr="007E0103">
        <w:rPr>
          <w:sz w:val="24"/>
          <w:vertAlign w:val="superscript"/>
          <w:lang w:val="uk-UA"/>
        </w:rPr>
        <w:t>–</w:t>
      </w:r>
      <w:r w:rsidRPr="007E0103">
        <w:rPr>
          <w:sz w:val="24"/>
          <w:lang w:val="uk-UA"/>
        </w:rPr>
        <w:t xml:space="preserve"> і CO</w:t>
      </w:r>
      <w:r w:rsidRPr="007E0103">
        <w:rPr>
          <w:sz w:val="24"/>
          <w:vertAlign w:val="subscript"/>
          <w:lang w:val="uk-UA"/>
        </w:rPr>
        <w:t>3</w:t>
      </w:r>
      <w:r w:rsidRPr="007E0103">
        <w:rPr>
          <w:sz w:val="24"/>
          <w:vertAlign w:val="superscript"/>
          <w:lang w:val="uk-UA"/>
        </w:rPr>
        <w:t>2–</w:t>
      </w:r>
      <w:r w:rsidRPr="007E0103">
        <w:rPr>
          <w:sz w:val="24"/>
          <w:lang w:val="uk-UA"/>
        </w:rPr>
        <w:t xml:space="preserve"> є відсутність піків високотемпературної десорбції води. Показа</w:t>
      </w:r>
      <w:r w:rsidRPr="007E0103">
        <w:rPr>
          <w:sz w:val="24"/>
          <w:lang w:val="uk-UA"/>
        </w:rPr>
        <w:softHyphen/>
        <w:t>но, що необхідною умовою підготовки солі є ретельна дегід</w:t>
      </w:r>
      <w:r w:rsidRPr="007E0103">
        <w:rPr>
          <w:sz w:val="24"/>
          <w:lang w:val="uk-UA"/>
        </w:rPr>
        <w:softHyphen/>
        <w:t>ратація при температурі не вище 40°C за виклю</w:t>
      </w:r>
      <w:r w:rsidRPr="007E0103">
        <w:rPr>
          <w:sz w:val="24"/>
          <w:lang w:val="uk-UA"/>
        </w:rPr>
        <w:softHyphen/>
        <w:t>ченням фотолізу.</w:t>
      </w:r>
      <w:r w:rsidR="003C4AFA">
        <w:rPr>
          <w:sz w:val="24"/>
          <w:lang w:val="uk-UA"/>
        </w:rPr>
        <w:t xml:space="preserve"> </w:t>
      </w:r>
      <w:r w:rsidRPr="007E0103">
        <w:rPr>
          <w:sz w:val="24"/>
          <w:lang w:val="uk-UA"/>
        </w:rPr>
        <w:t>Такий спосіб вирощування рекомендований для отримання кристалів CsI:Tl з радіонуклідами для радіоеко</w:t>
      </w:r>
      <w:r w:rsidRPr="007E0103">
        <w:rPr>
          <w:sz w:val="24"/>
          <w:lang w:val="uk-UA"/>
        </w:rPr>
        <w:softHyphen/>
        <w:t>ло</w:t>
      </w:r>
      <w:r w:rsidRPr="007E0103">
        <w:rPr>
          <w:sz w:val="24"/>
          <w:lang w:val="uk-UA"/>
        </w:rPr>
        <w:softHyphen/>
        <w:t>гічного моніторингу і геологорозвідки</w:t>
      </w:r>
      <w:r w:rsidR="00103F7D">
        <w:rPr>
          <w:sz w:val="24"/>
          <w:lang w:val="uk-UA"/>
        </w:rPr>
        <w:t xml:space="preserve"> [2]</w:t>
      </w:r>
      <w:r w:rsidRPr="007E0103">
        <w:rPr>
          <w:sz w:val="24"/>
          <w:lang w:val="uk-UA"/>
        </w:rPr>
        <w:t>.</w:t>
      </w:r>
    </w:p>
    <w:p w:rsidR="003C4AFA" w:rsidRDefault="003C4AFA" w:rsidP="003C4AFA">
      <w:pPr>
        <w:ind w:firstLine="0"/>
        <w:jc w:val="center"/>
        <w:rPr>
          <w:b/>
          <w:sz w:val="24"/>
          <w:lang w:val="uk-UA"/>
        </w:rPr>
      </w:pPr>
    </w:p>
    <w:p w:rsidR="003C4AFA" w:rsidRDefault="003C4AFA" w:rsidP="003C4AFA">
      <w:pPr>
        <w:ind w:firstLine="0"/>
        <w:jc w:val="center"/>
        <w:rPr>
          <w:b/>
          <w:sz w:val="24"/>
          <w:lang w:val="uk-UA"/>
        </w:rPr>
      </w:pPr>
      <w:r w:rsidRPr="003C4AFA">
        <w:rPr>
          <w:b/>
          <w:sz w:val="24"/>
          <w:lang w:val="uk-UA"/>
        </w:rPr>
        <w:t>ЛИТЕРАТУРА</w:t>
      </w:r>
    </w:p>
    <w:p w:rsidR="003C4AFA" w:rsidRPr="001E5784" w:rsidRDefault="003C4AFA" w:rsidP="003C4AFA">
      <w:pPr>
        <w:pStyle w:val="a3"/>
        <w:numPr>
          <w:ilvl w:val="0"/>
          <w:numId w:val="4"/>
        </w:numPr>
        <w:jc w:val="left"/>
        <w:rPr>
          <w:sz w:val="22"/>
          <w:szCs w:val="22"/>
          <w:lang w:val="uk-UA"/>
        </w:rPr>
      </w:pPr>
      <w:r w:rsidRPr="001E5784">
        <w:rPr>
          <w:sz w:val="22"/>
          <w:szCs w:val="22"/>
          <w:lang w:val="en-US"/>
        </w:rPr>
        <w:t>Catalog of Crismatec.</w:t>
      </w:r>
      <w:r w:rsidRPr="001E5784">
        <w:rPr>
          <w:sz w:val="22"/>
          <w:szCs w:val="22"/>
          <w:lang w:val="uk-UA"/>
        </w:rPr>
        <w:t xml:space="preserve"> </w:t>
      </w:r>
      <w:r w:rsidRPr="001E5784">
        <w:rPr>
          <w:sz w:val="22"/>
          <w:szCs w:val="22"/>
          <w:lang w:val="en-US"/>
        </w:rPr>
        <w:t xml:space="preserve">Scintillation Detectors // France: Saint-Gobain. - 1992. </w:t>
      </w:r>
      <w:r w:rsidRPr="001E5784">
        <w:rPr>
          <w:sz w:val="22"/>
          <w:szCs w:val="22"/>
          <w:lang w:val="uk-UA"/>
        </w:rPr>
        <w:t xml:space="preserve">- </w:t>
      </w:r>
      <w:r w:rsidRPr="001E5784">
        <w:rPr>
          <w:sz w:val="22"/>
          <w:szCs w:val="22"/>
          <w:lang w:val="en-US"/>
        </w:rPr>
        <w:t>111p</w:t>
      </w:r>
      <w:r w:rsidRPr="001E5784">
        <w:rPr>
          <w:sz w:val="22"/>
          <w:szCs w:val="22"/>
          <w:lang w:val="uk-UA"/>
        </w:rPr>
        <w:t>.</w:t>
      </w:r>
    </w:p>
    <w:p w:rsidR="00033783" w:rsidRPr="001E5784" w:rsidRDefault="00103F7D" w:rsidP="00033783">
      <w:pPr>
        <w:pStyle w:val="a3"/>
        <w:numPr>
          <w:ilvl w:val="0"/>
          <w:numId w:val="4"/>
        </w:numPr>
        <w:jc w:val="left"/>
        <w:rPr>
          <w:sz w:val="22"/>
          <w:szCs w:val="22"/>
          <w:lang w:val="uk-UA"/>
        </w:rPr>
      </w:pPr>
      <w:r w:rsidRPr="001E5784">
        <w:rPr>
          <w:sz w:val="22"/>
          <w:szCs w:val="22"/>
          <w:lang w:val="uk-UA"/>
        </w:rPr>
        <w:t xml:space="preserve">О.М. Кудин, В.К. Мунтян, Т.М. Олійник, К.О. Кудін </w:t>
      </w:r>
      <w:r w:rsidRPr="001E5784">
        <w:rPr>
          <w:bCs/>
          <w:color w:val="000000"/>
          <w:sz w:val="22"/>
          <w:szCs w:val="22"/>
          <w:lang w:val="uk-UA"/>
        </w:rPr>
        <w:t>// Техногенно-екологічна безпека № 3. 201</w:t>
      </w:r>
      <w:r w:rsidR="001E5784">
        <w:rPr>
          <w:bCs/>
          <w:color w:val="000000"/>
          <w:sz w:val="22"/>
          <w:szCs w:val="22"/>
          <w:lang w:val="uk-UA"/>
        </w:rPr>
        <w:t>8</w:t>
      </w:r>
      <w:r w:rsidRPr="001E5784">
        <w:rPr>
          <w:bCs/>
          <w:color w:val="000000"/>
          <w:sz w:val="22"/>
          <w:szCs w:val="22"/>
          <w:lang w:val="uk-UA"/>
        </w:rPr>
        <w:t>.</w:t>
      </w:r>
    </w:p>
    <w:sectPr w:rsidR="00033783" w:rsidRPr="001E5784" w:rsidSect="00DC5864">
      <w:footerReference w:type="default" r:id="rId7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20C1" w:rsidRDefault="00F420C1" w:rsidP="00033783">
      <w:pPr>
        <w:pStyle w:val="a3"/>
      </w:pPr>
      <w:r>
        <w:separator/>
      </w:r>
    </w:p>
  </w:endnote>
  <w:endnote w:type="continuationSeparator" w:id="1">
    <w:p w:rsidR="00F420C1" w:rsidRDefault="00F420C1" w:rsidP="00033783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1835916769"/>
      <w:docPartObj>
        <w:docPartGallery w:val="Page Numbers (Bottom of Page)"/>
        <w:docPartUnique/>
      </w:docPartObj>
    </w:sdtPr>
    <w:sdtContent>
      <w:p w:rsidR="00033783" w:rsidRPr="00033783" w:rsidRDefault="00033783">
        <w:pPr>
          <w:pStyle w:val="a9"/>
          <w:jc w:val="right"/>
          <w:rPr>
            <w:sz w:val="20"/>
            <w:szCs w:val="20"/>
          </w:rPr>
        </w:pPr>
        <w:r w:rsidRPr="00033783">
          <w:rPr>
            <w:sz w:val="20"/>
            <w:szCs w:val="20"/>
            <w:lang w:val="uk-UA"/>
          </w:rPr>
          <w:t>434</w:t>
        </w:r>
      </w:p>
    </w:sdtContent>
  </w:sdt>
  <w:p w:rsidR="00033783" w:rsidRDefault="0003378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20C1" w:rsidRDefault="00F420C1" w:rsidP="00033783">
      <w:pPr>
        <w:pStyle w:val="a3"/>
      </w:pPr>
      <w:r>
        <w:separator/>
      </w:r>
    </w:p>
  </w:footnote>
  <w:footnote w:type="continuationSeparator" w:id="1">
    <w:p w:rsidR="00F420C1" w:rsidRDefault="00F420C1" w:rsidP="00033783">
      <w:pPr>
        <w:pStyle w:val="a3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A6348"/>
    <w:multiLevelType w:val="hybridMultilevel"/>
    <w:tmpl w:val="FA82F714"/>
    <w:lvl w:ilvl="0" w:tplc="7DA82634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846FA0"/>
    <w:multiLevelType w:val="hybridMultilevel"/>
    <w:tmpl w:val="8C088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8468A"/>
    <w:multiLevelType w:val="hybridMultilevel"/>
    <w:tmpl w:val="6DA270F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225723"/>
    <w:multiLevelType w:val="hybridMultilevel"/>
    <w:tmpl w:val="40A0CC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E0795B"/>
    <w:rsid w:val="000224E6"/>
    <w:rsid w:val="00030A4B"/>
    <w:rsid w:val="00033783"/>
    <w:rsid w:val="00085F2E"/>
    <w:rsid w:val="0009674F"/>
    <w:rsid w:val="000E163A"/>
    <w:rsid w:val="000F6F16"/>
    <w:rsid w:val="000F7F1D"/>
    <w:rsid w:val="00103F7D"/>
    <w:rsid w:val="0018246D"/>
    <w:rsid w:val="001E5784"/>
    <w:rsid w:val="001F361E"/>
    <w:rsid w:val="00202269"/>
    <w:rsid w:val="00250715"/>
    <w:rsid w:val="00370495"/>
    <w:rsid w:val="003A6932"/>
    <w:rsid w:val="003C4AFA"/>
    <w:rsid w:val="00453C3F"/>
    <w:rsid w:val="004A3804"/>
    <w:rsid w:val="004B1FE1"/>
    <w:rsid w:val="004E0F26"/>
    <w:rsid w:val="00516DF2"/>
    <w:rsid w:val="00541533"/>
    <w:rsid w:val="005B38F4"/>
    <w:rsid w:val="005C3C5B"/>
    <w:rsid w:val="00674BA8"/>
    <w:rsid w:val="00727577"/>
    <w:rsid w:val="00733F39"/>
    <w:rsid w:val="00780CC7"/>
    <w:rsid w:val="007E0103"/>
    <w:rsid w:val="008018AC"/>
    <w:rsid w:val="00857A79"/>
    <w:rsid w:val="008D4F92"/>
    <w:rsid w:val="009017A3"/>
    <w:rsid w:val="009A3DD9"/>
    <w:rsid w:val="009C4850"/>
    <w:rsid w:val="009F048F"/>
    <w:rsid w:val="00A000DD"/>
    <w:rsid w:val="00A51EFF"/>
    <w:rsid w:val="00A5254C"/>
    <w:rsid w:val="00A71616"/>
    <w:rsid w:val="00A827BC"/>
    <w:rsid w:val="00AB503E"/>
    <w:rsid w:val="00B17880"/>
    <w:rsid w:val="00B265A7"/>
    <w:rsid w:val="00BB5573"/>
    <w:rsid w:val="00BD3DC8"/>
    <w:rsid w:val="00BE29FC"/>
    <w:rsid w:val="00CA568A"/>
    <w:rsid w:val="00D35E63"/>
    <w:rsid w:val="00DA7069"/>
    <w:rsid w:val="00DC5864"/>
    <w:rsid w:val="00DD6B36"/>
    <w:rsid w:val="00E0795B"/>
    <w:rsid w:val="00E114CD"/>
    <w:rsid w:val="00EC7D34"/>
    <w:rsid w:val="00F00567"/>
    <w:rsid w:val="00F34228"/>
    <w:rsid w:val="00F420C1"/>
    <w:rsid w:val="00F749A5"/>
    <w:rsid w:val="00FA4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567"/>
    <w:pPr>
      <w:ind w:firstLine="720"/>
      <w:jc w:val="both"/>
    </w:pPr>
    <w:rPr>
      <w:sz w:val="28"/>
      <w:szCs w:val="24"/>
    </w:rPr>
  </w:style>
  <w:style w:type="paragraph" w:styleId="3">
    <w:name w:val="heading 3"/>
    <w:basedOn w:val="a"/>
    <w:next w:val="a"/>
    <w:link w:val="30"/>
    <w:qFormat/>
    <w:rsid w:val="00F00567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cs="Arial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00567"/>
    <w:rPr>
      <w:rFonts w:cs="Arial"/>
      <w:b/>
      <w:bCs/>
      <w:sz w:val="28"/>
      <w:szCs w:val="28"/>
    </w:rPr>
  </w:style>
  <w:style w:type="character" w:customStyle="1" w:styleId="notranslate">
    <w:name w:val="notranslate"/>
    <w:basedOn w:val="a0"/>
    <w:rsid w:val="00E0795B"/>
  </w:style>
  <w:style w:type="character" w:customStyle="1" w:styleId="apple-converted-space">
    <w:name w:val="apple-converted-space"/>
    <w:basedOn w:val="a0"/>
    <w:rsid w:val="00E0795B"/>
  </w:style>
  <w:style w:type="paragraph" w:styleId="a3">
    <w:name w:val="List Paragraph"/>
    <w:basedOn w:val="a"/>
    <w:uiPriority w:val="34"/>
    <w:qFormat/>
    <w:rsid w:val="00EC7D34"/>
    <w:pPr>
      <w:ind w:left="720"/>
      <w:contextualSpacing/>
    </w:pPr>
  </w:style>
  <w:style w:type="paragraph" w:styleId="a4">
    <w:name w:val="Body Text Indent"/>
    <w:basedOn w:val="a"/>
    <w:link w:val="a5"/>
    <w:rsid w:val="00CA568A"/>
    <w:pPr>
      <w:spacing w:line="360" w:lineRule="auto"/>
      <w:ind w:firstLine="567"/>
    </w:pPr>
    <w:rPr>
      <w:szCs w:val="20"/>
    </w:rPr>
  </w:style>
  <w:style w:type="character" w:customStyle="1" w:styleId="a5">
    <w:name w:val="Основной текст с отступом Знак"/>
    <w:basedOn w:val="a0"/>
    <w:link w:val="a4"/>
    <w:rsid w:val="00CA568A"/>
    <w:rPr>
      <w:sz w:val="28"/>
    </w:rPr>
  </w:style>
  <w:style w:type="paragraph" w:customStyle="1" w:styleId="a6">
    <w:name w:val="Знак"/>
    <w:basedOn w:val="a"/>
    <w:rsid w:val="00A71616"/>
    <w:pPr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semiHidden/>
    <w:unhideWhenUsed/>
    <w:rsid w:val="0003378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33783"/>
    <w:rPr>
      <w:sz w:val="28"/>
      <w:szCs w:val="24"/>
    </w:rPr>
  </w:style>
  <w:style w:type="paragraph" w:styleId="a9">
    <w:name w:val="footer"/>
    <w:basedOn w:val="a"/>
    <w:link w:val="aa"/>
    <w:uiPriority w:val="99"/>
    <w:unhideWhenUsed/>
    <w:rsid w:val="0003378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83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8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94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1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9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7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1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3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4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7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9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2018-01-13T17:37:00Z</cp:lastPrinted>
  <dcterms:created xsi:type="dcterms:W3CDTF">2017-12-26T12:45:00Z</dcterms:created>
  <dcterms:modified xsi:type="dcterms:W3CDTF">2018-05-10T18:45:00Z</dcterms:modified>
</cp:coreProperties>
</file>